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1697"/>
        <w:gridCol w:w="1505"/>
        <w:gridCol w:w="1558"/>
        <w:gridCol w:w="3233"/>
      </w:tblGrid>
      <w:tr w:rsidR="00391070" w:rsidRPr="00155355" w14:paraId="6991A726" w14:textId="77777777" w:rsidTr="005F17C2">
        <w:trPr>
          <w:trHeight w:val="1336"/>
        </w:trPr>
        <w:tc>
          <w:tcPr>
            <w:tcW w:w="3287" w:type="dxa"/>
            <w:gridSpan w:val="2"/>
            <w:tcBorders>
              <w:top w:val="double" w:sz="6" w:space="0" w:color="999999"/>
              <w:left w:val="double" w:sz="6" w:space="0" w:color="999999"/>
              <w:bottom w:val="single" w:sz="6" w:space="0" w:color="999999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183D98" w14:textId="77777777" w:rsidR="00391070" w:rsidRPr="00155355" w:rsidRDefault="00391070" w:rsidP="005F17C2">
            <w:pPr>
              <w:pStyle w:val="1"/>
              <w:jc w:val="center"/>
            </w:pPr>
            <w:bookmarkStart w:id="0" w:name="_Hlk195707363"/>
            <w:r w:rsidRPr="00155355">
              <w:rPr>
                <w:noProof/>
              </w:rPr>
              <w:drawing>
                <wp:inline distT="0" distB="0" distL="0" distR="0" wp14:anchorId="31E8782C" wp14:editId="3E57033B">
                  <wp:extent cx="1889125" cy="391795"/>
                  <wp:effectExtent l="0" t="0" r="0" b="8255"/>
                  <wp:docPr id="2" name="그림 2" descr="EMB00004e7032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394815944" descr="EMB00004e70326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125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6" w:type="dxa"/>
            <w:gridSpan w:val="3"/>
            <w:tcBorders>
              <w:top w:val="double" w:sz="6" w:space="0" w:color="999999"/>
              <w:left w:val="nil"/>
              <w:bottom w:val="single" w:sz="6" w:space="0" w:color="999999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FFF61E" w14:textId="77777777" w:rsidR="00391070" w:rsidRPr="00155355" w:rsidRDefault="00391070" w:rsidP="005F17C2">
            <w:pPr>
              <w:snapToGrid w:val="0"/>
              <w:spacing w:after="0" w:line="500" w:lineRule="exact"/>
              <w:ind w:left="200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40"/>
                <w:szCs w:val="40"/>
              </w:rPr>
              <w:t>컨슈머인사이트 보도자료</w:t>
            </w:r>
          </w:p>
        </w:tc>
      </w:tr>
      <w:tr w:rsidR="00391070" w:rsidRPr="00155355" w14:paraId="79D4916F" w14:textId="77777777" w:rsidTr="005F17C2">
        <w:trPr>
          <w:trHeight w:val="382"/>
        </w:trPr>
        <w:tc>
          <w:tcPr>
            <w:tcW w:w="1590" w:type="dxa"/>
            <w:tcBorders>
              <w:top w:val="single" w:sz="6" w:space="0" w:color="999999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13C65D3C" w14:textId="77777777" w:rsidR="00391070" w:rsidRPr="00155355" w:rsidRDefault="00391070" w:rsidP="005F17C2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기관</w:t>
            </w:r>
          </w:p>
        </w:tc>
        <w:tc>
          <w:tcPr>
            <w:tcW w:w="3202" w:type="dxa"/>
            <w:gridSpan w:val="2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F38703" w14:textId="23F34F6B" w:rsidR="00391070" w:rsidRPr="00155355" w:rsidRDefault="00391070" w:rsidP="005F17C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컨슈머인사이트</w:t>
            </w:r>
            <w:r w:rsidR="009A296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/</w:t>
            </w:r>
            <w:r w:rsidR="009A2968">
              <w:rPr>
                <w:color w:val="000000"/>
                <w:szCs w:val="20"/>
              </w:rPr>
              <w:t>CL M&amp;S</w:t>
            </w:r>
          </w:p>
        </w:tc>
        <w:tc>
          <w:tcPr>
            <w:tcW w:w="1558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088F4B1F" w14:textId="77777777" w:rsidR="00391070" w:rsidRPr="00155355" w:rsidRDefault="00391070" w:rsidP="005F17C2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3233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418D3F" w14:textId="47B9A115" w:rsidR="00391070" w:rsidRPr="00155355" w:rsidRDefault="00391070" w:rsidP="005F17C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/>
                <w:color w:val="000000"/>
                <w:spacing w:val="-2"/>
                <w:kern w:val="0"/>
                <w:sz w:val="18"/>
                <w:szCs w:val="18"/>
              </w:rPr>
              <w:t>Sammy.park</w:t>
            </w:r>
            <w:r w:rsidRPr="00155355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18"/>
                <w:szCs w:val="18"/>
              </w:rPr>
              <w:t>@consumerinsight.kr</w:t>
            </w:r>
          </w:p>
        </w:tc>
      </w:tr>
      <w:tr w:rsidR="00391070" w:rsidRPr="00155355" w14:paraId="3A30BCE9" w14:textId="77777777" w:rsidTr="005F17C2">
        <w:trPr>
          <w:trHeight w:val="382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6ADC50B9" w14:textId="77777777" w:rsidR="00391070" w:rsidRPr="00155355" w:rsidRDefault="00391070" w:rsidP="005F17C2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문의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11BDB9" w14:textId="366935A3" w:rsidR="00391070" w:rsidRPr="00155355" w:rsidRDefault="00391070" w:rsidP="005F17C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박승표 </w:t>
            </w:r>
            <w:r w:rsidR="009850A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상</w:t>
            </w: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무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40A82711" w14:textId="77777777" w:rsidR="00391070" w:rsidRPr="00155355" w:rsidRDefault="00391070" w:rsidP="005F17C2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EF8E3F" w14:textId="4C7AA566" w:rsidR="00391070" w:rsidRPr="00155355" w:rsidRDefault="00391070" w:rsidP="005F17C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02) 6004-76</w:t>
            </w:r>
            <w:r w:rsidRPr="00155355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61</w:t>
            </w:r>
          </w:p>
        </w:tc>
      </w:tr>
      <w:tr w:rsidR="00391070" w:rsidRPr="00155355" w14:paraId="5966215A" w14:textId="77777777" w:rsidTr="005F17C2">
        <w:trPr>
          <w:trHeight w:val="382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7ACC0F0F" w14:textId="77777777" w:rsidR="00391070" w:rsidRPr="00155355" w:rsidRDefault="00391070" w:rsidP="005F17C2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배포일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6A992E" w14:textId="7DCB5250" w:rsidR="00391070" w:rsidRPr="00155355" w:rsidRDefault="00391070" w:rsidP="005F17C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202</w:t>
            </w:r>
            <w:r w:rsidR="00761136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6</w:t>
            </w: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년 </w:t>
            </w:r>
            <w:r w:rsidR="008F6D9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7</w:t>
            </w:r>
            <w:r w:rsidRPr="0004760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월 </w:t>
            </w:r>
            <w:r w:rsidR="0069318B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14</w:t>
            </w:r>
            <w:r w:rsidRPr="00014C7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일(</w:t>
            </w:r>
            <w:r w:rsidR="0069318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화</w:t>
            </w:r>
            <w:r w:rsidRPr="00014C7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  <w:r w:rsidRPr="0004760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배포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71832E62" w14:textId="77777777" w:rsidR="00391070" w:rsidRPr="00155355" w:rsidRDefault="00391070" w:rsidP="005F17C2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975A0A" w14:textId="7AD470B3" w:rsidR="00391070" w:rsidRPr="00155355" w:rsidRDefault="00402ADA" w:rsidP="005F17C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총</w:t>
            </w:r>
            <w:r w:rsidR="002967F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="00B27241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5</w:t>
            </w:r>
            <w:r w:rsidR="00391070"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</w:t>
            </w:r>
          </w:p>
        </w:tc>
      </w:tr>
      <w:tr w:rsidR="00391070" w:rsidRPr="00155355" w14:paraId="1203ABF4" w14:textId="77777777" w:rsidTr="005B79C8">
        <w:trPr>
          <w:trHeight w:val="1587"/>
        </w:trPr>
        <w:tc>
          <w:tcPr>
            <w:tcW w:w="9583" w:type="dxa"/>
            <w:gridSpan w:val="5"/>
            <w:tcBorders>
              <w:top w:val="single" w:sz="2" w:space="0" w:color="CCCCCC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</w:tcPr>
          <w:p w14:paraId="3E1A4CDE" w14:textId="53D5BE4F" w:rsidR="00391070" w:rsidRPr="00155355" w:rsidRDefault="00391070" w:rsidP="005F17C2">
            <w:pPr>
              <w:tabs>
                <w:tab w:val="left" w:pos="76"/>
              </w:tabs>
              <w:wordWrap/>
              <w:spacing w:before="100" w:beforeAutospacing="1" w:after="0" w:line="180" w:lineRule="auto"/>
              <w:textAlignment w:val="baseline"/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 w:val="19"/>
                <w:szCs w:val="19"/>
              </w:rPr>
            </w:pPr>
            <w:r w:rsidRPr="00155355">
              <w:rPr>
                <w:rFonts w:hint="eastAsia"/>
                <w:b/>
                <w:bCs/>
                <w:spacing w:val="-4"/>
                <w:sz w:val="19"/>
                <w:szCs w:val="19"/>
              </w:rPr>
              <w:t>Copyright © Consumer Insight. All rights reserved.</w:t>
            </w:r>
            <w:r w:rsidRPr="00155355">
              <w:rPr>
                <w:rFonts w:hint="eastAsia"/>
                <w:bCs/>
                <w:spacing w:val="-4"/>
                <w:sz w:val="19"/>
                <w:szCs w:val="19"/>
              </w:rPr>
              <w:t> 이 자료의 모든 콘텐츠(문서, 분석 내용, 도표 등)에 대한 저작권은 (주)컨슈머인사이트에,</w:t>
            </w:r>
            <w:r w:rsidR="00477D07">
              <w:rPr>
                <w:bCs/>
                <w:spacing w:val="-4"/>
                <w:sz w:val="19"/>
                <w:szCs w:val="19"/>
              </w:rPr>
              <w:t xml:space="preserve"> </w:t>
            </w:r>
            <w:r w:rsidR="00477D07" w:rsidRPr="00477D07">
              <w:rPr>
                <w:rFonts w:hint="eastAsia"/>
                <w:bCs/>
                <w:spacing w:val="-4"/>
                <w:sz w:val="19"/>
                <w:szCs w:val="19"/>
              </w:rPr>
              <w:t>보도자료 작성에 활용된 차량분석</w:t>
            </w:r>
            <w:r w:rsidR="00EC70F2">
              <w:rPr>
                <w:rFonts w:hint="eastAsia"/>
                <w:bCs/>
                <w:spacing w:val="-4"/>
                <w:sz w:val="19"/>
                <w:szCs w:val="19"/>
              </w:rPr>
              <w:t xml:space="preserve"> </w:t>
            </w:r>
            <w:r w:rsidR="00477D07" w:rsidRPr="00161506">
              <w:rPr>
                <w:rFonts w:hint="eastAsia"/>
                <w:bCs/>
                <w:spacing w:val="-4"/>
                <w:sz w:val="19"/>
                <w:szCs w:val="19"/>
              </w:rPr>
              <w:t>데이터의 원천 및 저작권은 자동차 데이터 분석 전문기관인 카이즈유 데이터랩(CLM&amp;S)에 있습니</w:t>
            </w:r>
            <w:r w:rsidR="00477D07" w:rsidRPr="00477D07">
              <w:rPr>
                <w:rFonts w:hint="eastAsia"/>
                <w:bCs/>
                <w:spacing w:val="-4"/>
                <w:sz w:val="19"/>
                <w:szCs w:val="19"/>
              </w:rPr>
              <w:t>다.  </w:t>
            </w:r>
            <w:r w:rsidR="00863C8C">
              <w:rPr>
                <w:rFonts w:hint="eastAsia"/>
                <w:bCs/>
                <w:spacing w:val="-4"/>
                <w:sz w:val="19"/>
                <w:szCs w:val="19"/>
              </w:rPr>
              <w:t xml:space="preserve">본 보도자료는 </w:t>
            </w:r>
            <w:r w:rsidRPr="00155355">
              <w:rPr>
                <w:rFonts w:hint="eastAsia"/>
                <w:bCs/>
                <w:spacing w:val="-4"/>
                <w:sz w:val="19"/>
                <w:szCs w:val="19"/>
              </w:rPr>
              <w:t>언론사의 기사 작성 목적에 한하여 인용 또는 보도할 수 있</w:t>
            </w:r>
            <w:r w:rsidR="00CB79D2">
              <w:rPr>
                <w:rFonts w:hint="eastAsia"/>
                <w:bCs/>
                <w:spacing w:val="-4"/>
                <w:sz w:val="19"/>
                <w:szCs w:val="19"/>
              </w:rPr>
              <w:t>으며,</w:t>
            </w:r>
            <w:r w:rsidRPr="00155355">
              <w:rPr>
                <w:rFonts w:hint="eastAsia"/>
                <w:bCs/>
                <w:spacing w:val="-4"/>
                <w:sz w:val="19"/>
                <w:szCs w:val="19"/>
              </w:rPr>
              <w:t xml:space="preserve"> 그 외 모든 형태의 복제, 배포, 게시, 전시, 전송, 2차적 활용 등은 사전 서면 동의를 받은 경우에 한해 허용됩니다. 무단 사용 시 </w:t>
            </w:r>
            <w:r w:rsidRPr="00155355">
              <w:rPr>
                <w:rFonts w:hint="eastAsia"/>
                <w:bCs/>
                <w:spacing w:val="-4"/>
                <w:szCs w:val="20"/>
              </w:rPr>
              <w:t>저작권법</w:t>
            </w:r>
            <w:r w:rsidRPr="00155355">
              <w:rPr>
                <w:rFonts w:hint="eastAsia"/>
                <w:bCs/>
                <w:spacing w:val="-4"/>
                <w:sz w:val="19"/>
                <w:szCs w:val="19"/>
              </w:rPr>
              <w:t xml:space="preserve"> 등에 따른 법적 책임이 따를 수 있습니다.</w:t>
            </w:r>
          </w:p>
        </w:tc>
      </w:tr>
      <w:bookmarkEnd w:id="0"/>
    </w:tbl>
    <w:p w14:paraId="40D60F5D" w14:textId="099838B6" w:rsidR="00391070" w:rsidRPr="00BB0D14" w:rsidRDefault="00391070" w:rsidP="009839BA">
      <w:pPr>
        <w:spacing w:after="0" w:line="240" w:lineRule="auto"/>
        <w:textAlignment w:val="baseline"/>
        <w:rPr>
          <w:rFonts w:ascii="Arial" w:eastAsia="굴림" w:hAnsi="굴림" w:cs="굴림"/>
          <w:color w:val="C75252"/>
          <w:kern w:val="0"/>
          <w:sz w:val="24"/>
          <w:szCs w:val="24"/>
        </w:rPr>
      </w:pPr>
    </w:p>
    <w:tbl>
      <w:tblPr>
        <w:tblW w:w="96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"/>
        <w:gridCol w:w="229"/>
        <w:gridCol w:w="8662"/>
        <w:gridCol w:w="617"/>
        <w:gridCol w:w="50"/>
      </w:tblGrid>
      <w:tr w:rsidR="00B21F34" w:rsidRPr="00155355" w14:paraId="21AD2D18" w14:textId="77777777" w:rsidTr="00F935C0">
        <w:trPr>
          <w:trHeight w:val="1191"/>
        </w:trPr>
        <w:tc>
          <w:tcPr>
            <w:tcW w:w="131" w:type="dxa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EE853" w14:textId="77777777" w:rsidR="00B21F34" w:rsidRPr="00155355" w:rsidRDefault="00B21F34" w:rsidP="00B21F34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  <w:r w:rsidRPr="00155355">
              <w:rPr>
                <w:rFonts w:ascii="Arial" w:eastAsia="굴림" w:hAnsi="굴림" w:cs="굴림" w:hint="eastAsia"/>
                <w:b/>
                <w:bCs/>
                <w:color w:val="C75252"/>
                <w:kern w:val="0"/>
                <w:szCs w:val="20"/>
              </w:rPr>
              <w:t> </w:t>
            </w:r>
          </w:p>
        </w:tc>
        <w:tc>
          <w:tcPr>
            <w:tcW w:w="9508" w:type="dxa"/>
            <w:gridSpan w:val="3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A3A8C6" w14:textId="609B0B2A" w:rsidR="0026185F" w:rsidRPr="00155355" w:rsidRDefault="002C6D50" w:rsidP="002C6D50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Calibri"/>
                <w:b/>
                <w:bCs/>
                <w:color w:val="342DBE"/>
                <w:kern w:val="0"/>
                <w:sz w:val="22"/>
                <w:u w:val="single" w:color="000000"/>
              </w:rPr>
            </w:pPr>
            <w:r w:rsidRPr="00155355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>■</w:t>
            </w:r>
            <w:r w:rsidR="00E81F01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 </w:t>
            </w:r>
            <w:bookmarkStart w:id="1" w:name="_Hlk212647916"/>
            <w:r w:rsidR="00EA7C69">
              <w:rPr>
                <w:rFonts w:ascii="맑은 고딕" w:eastAsia="맑은 고딕" w:hAnsi="맑은 고딕" w:cs="굴림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2026 </w:t>
            </w:r>
            <w:r w:rsidR="008C3FB4">
              <w:rPr>
                <w:rFonts w:ascii="맑은 고딕" w:eastAsia="맑은 고딕" w:hAnsi="맑은 고딕" w:cs="굴림"/>
                <w:b/>
                <w:bCs/>
                <w:color w:val="342DBE"/>
                <w:kern w:val="0"/>
                <w:sz w:val="22"/>
                <w:u w:val="single" w:color="000000"/>
              </w:rPr>
              <w:t>‘</w:t>
            </w:r>
            <w:r w:rsidR="0051655D">
              <w:rPr>
                <w:rFonts w:ascii="맑은 고딕" w:eastAsia="맑은 고딕" w:hAnsi="맑은 고딕" w:cs="굴림"/>
                <w:b/>
                <w:bCs/>
                <w:color w:val="342DBE"/>
                <w:kern w:val="0"/>
                <w:sz w:val="22"/>
                <w:u w:val="single" w:color="000000"/>
              </w:rPr>
              <w:t>The Highest Mileage</w:t>
            </w:r>
            <w:r w:rsidR="008C3FB4">
              <w:rPr>
                <w:rFonts w:ascii="맑은 고딕" w:eastAsia="맑은 고딕" w:hAnsi="맑은 고딕" w:cs="굴림"/>
                <w:b/>
                <w:bCs/>
                <w:color w:val="342DBE"/>
                <w:kern w:val="0"/>
                <w:sz w:val="22"/>
                <w:u w:val="single" w:color="000000"/>
              </w:rPr>
              <w:t>’</w:t>
            </w:r>
            <w:r w:rsidR="00E81F01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 분석</w:t>
            </w:r>
            <w:bookmarkEnd w:id="1"/>
            <w:r w:rsidR="00E81F01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 리포트</w:t>
            </w:r>
            <w:r w:rsidR="00085366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 ②</w:t>
            </w:r>
            <w:r w:rsidR="00341254" w:rsidRPr="009C052F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 </w:t>
            </w:r>
            <w:r w:rsidR="00D4271B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>브랜드</w:t>
            </w:r>
            <w:bookmarkStart w:id="2" w:name="_Hlk234489524"/>
            <w:r w:rsidR="00980C92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>×</w:t>
            </w:r>
            <w:bookmarkEnd w:id="2"/>
            <w:r w:rsidR="00597922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>차량특성</w:t>
            </w:r>
            <w:r w:rsidR="00C33DBB" w:rsidRPr="00C33DBB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>별</w:t>
            </w:r>
            <w:r w:rsidR="00085366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 순위</w:t>
            </w:r>
          </w:p>
          <w:p w14:paraId="428E67B5" w14:textId="6018ADE2" w:rsidR="00945BD4" w:rsidRPr="00453F6C" w:rsidRDefault="00D4271B" w:rsidP="00391070">
            <w:pPr>
              <w:wordWrap/>
              <w:spacing w:after="0" w:line="240" w:lineRule="auto"/>
              <w:jc w:val="center"/>
              <w:textAlignment w:val="baseline"/>
              <w:rPr>
                <w:rFonts w:ascii="Arial" w:eastAsia="굴림" w:hAnsi="굴림" w:cs="굴림"/>
                <w:color w:val="C75252"/>
                <w:kern w:val="0"/>
                <w:sz w:val="28"/>
                <w:szCs w:val="28"/>
              </w:rPr>
            </w:pPr>
            <w:r>
              <w:rPr>
                <w:rFonts w:asciiTheme="majorHAnsi" w:eastAsiaTheme="majorHAnsi" w:hAnsiTheme="majorHAnsi" w:cs="굴림" w:hint="eastAsia"/>
                <w:b/>
                <w:color w:val="000000" w:themeColor="text1"/>
                <w:kern w:val="0"/>
                <w:sz w:val="28"/>
                <w:szCs w:val="28"/>
              </w:rPr>
              <w:t xml:space="preserve">가장 많이 달린 차 </w:t>
            </w:r>
            <w:r w:rsidR="00A22795">
              <w:rPr>
                <w:rFonts w:asciiTheme="majorHAnsi" w:eastAsiaTheme="majorHAnsi" w:hAnsiTheme="majorHAnsi" w:cs="굴림"/>
                <w:b/>
                <w:color w:val="000000" w:themeColor="text1"/>
                <w:kern w:val="0"/>
                <w:sz w:val="28"/>
                <w:szCs w:val="28"/>
              </w:rPr>
              <w:t>‘</w:t>
            </w:r>
            <w:r w:rsidR="00980C92">
              <w:rPr>
                <w:rFonts w:asciiTheme="majorHAnsi" w:eastAsiaTheme="majorHAnsi" w:hAnsiTheme="majorHAnsi" w:cs="굴림" w:hint="eastAsia"/>
                <w:b/>
                <w:color w:val="000000" w:themeColor="text1"/>
                <w:kern w:val="0"/>
                <w:sz w:val="28"/>
                <w:szCs w:val="28"/>
              </w:rPr>
              <w:t>렉서스</w:t>
            </w:r>
            <w:r w:rsidR="00D043C5">
              <w:rPr>
                <w:rFonts w:asciiTheme="majorHAnsi" w:eastAsiaTheme="majorHAnsi" w:hAnsiTheme="majorHAnsi" w:cs="굴림"/>
                <w:b/>
                <w:color w:val="000000" w:themeColor="text1"/>
                <w:kern w:val="0"/>
                <w:sz w:val="28"/>
                <w:szCs w:val="28"/>
              </w:rPr>
              <w:t>-</w:t>
            </w:r>
            <w:r w:rsidR="00980C92">
              <w:rPr>
                <w:rFonts w:asciiTheme="majorHAnsi" w:eastAsiaTheme="majorHAnsi" w:hAnsiTheme="majorHAnsi" w:cs="굴림"/>
                <w:b/>
                <w:color w:val="000000" w:themeColor="text1"/>
                <w:kern w:val="0"/>
                <w:sz w:val="28"/>
                <w:szCs w:val="28"/>
              </w:rPr>
              <w:t>SUV</w:t>
            </w:r>
            <w:r w:rsidR="00A22795">
              <w:rPr>
                <w:rFonts w:asciiTheme="majorHAnsi" w:eastAsiaTheme="majorHAnsi" w:hAnsiTheme="majorHAnsi" w:cs="굴림"/>
                <w:b/>
                <w:color w:val="000000" w:themeColor="text1"/>
                <w:kern w:val="0"/>
                <w:sz w:val="28"/>
                <w:szCs w:val="28"/>
              </w:rPr>
              <w:t>’</w:t>
            </w:r>
            <w:r w:rsidR="00980C92">
              <w:rPr>
                <w:rFonts w:asciiTheme="majorHAnsi" w:eastAsiaTheme="majorHAnsi" w:hAnsiTheme="majorHAnsi" w:cs="굴림"/>
                <w:b/>
                <w:color w:val="000000" w:themeColor="text1"/>
                <w:kern w:val="0"/>
                <w:sz w:val="28"/>
                <w:szCs w:val="28"/>
              </w:rPr>
              <w:t>…5</w:t>
            </w:r>
            <w:r w:rsidR="00980C92">
              <w:rPr>
                <w:rFonts w:asciiTheme="majorHAnsi" w:eastAsiaTheme="majorHAnsi" w:hAnsiTheme="majorHAnsi" w:cs="굴림" w:hint="eastAsia"/>
                <w:b/>
                <w:color w:val="000000" w:themeColor="text1"/>
                <w:kern w:val="0"/>
                <w:sz w:val="28"/>
                <w:szCs w:val="28"/>
              </w:rPr>
              <w:t xml:space="preserve">대 중 </w:t>
            </w:r>
            <w:r w:rsidR="00980C92">
              <w:rPr>
                <w:rFonts w:asciiTheme="majorHAnsi" w:eastAsiaTheme="majorHAnsi" w:hAnsiTheme="majorHAnsi" w:cs="굴림"/>
                <w:b/>
                <w:color w:val="000000" w:themeColor="text1"/>
                <w:kern w:val="0"/>
                <w:sz w:val="28"/>
                <w:szCs w:val="28"/>
              </w:rPr>
              <w:t>4</w:t>
            </w:r>
            <w:r w:rsidR="00980C92">
              <w:rPr>
                <w:rFonts w:asciiTheme="majorHAnsi" w:eastAsiaTheme="majorHAnsi" w:hAnsiTheme="majorHAnsi" w:cs="굴림" w:hint="eastAsia"/>
                <w:b/>
                <w:color w:val="000000" w:themeColor="text1"/>
                <w:kern w:val="0"/>
                <w:sz w:val="28"/>
                <w:szCs w:val="28"/>
              </w:rPr>
              <w:t xml:space="preserve">대 </w:t>
            </w:r>
            <w:r w:rsidR="00980C92">
              <w:rPr>
                <w:rFonts w:asciiTheme="majorHAnsi" w:eastAsiaTheme="majorHAnsi" w:hAnsiTheme="majorHAnsi" w:cs="굴림"/>
                <w:b/>
                <w:color w:val="000000" w:themeColor="text1"/>
                <w:kern w:val="0"/>
                <w:sz w:val="28"/>
                <w:szCs w:val="28"/>
              </w:rPr>
              <w:t>20</w:t>
            </w:r>
            <w:r w:rsidR="00980C92">
              <w:rPr>
                <w:rFonts w:asciiTheme="majorHAnsi" w:eastAsiaTheme="majorHAnsi" w:hAnsiTheme="majorHAnsi" w:cs="굴림" w:hint="eastAsia"/>
                <w:b/>
                <w:color w:val="000000" w:themeColor="text1"/>
                <w:kern w:val="0"/>
                <w:sz w:val="28"/>
                <w:szCs w:val="28"/>
              </w:rPr>
              <w:t>만k</w:t>
            </w:r>
            <w:r w:rsidR="00980C92">
              <w:rPr>
                <w:rFonts w:asciiTheme="majorHAnsi" w:eastAsiaTheme="majorHAnsi" w:hAnsiTheme="majorHAnsi" w:cs="굴림"/>
                <w:b/>
                <w:color w:val="000000" w:themeColor="text1"/>
                <w:kern w:val="0"/>
                <w:sz w:val="28"/>
                <w:szCs w:val="28"/>
              </w:rPr>
              <w:t xml:space="preserve">m </w:t>
            </w:r>
            <w:r w:rsidR="00BC6286">
              <w:rPr>
                <w:rFonts w:asciiTheme="majorHAnsi" w:eastAsiaTheme="majorHAnsi" w:hAnsiTheme="majorHAnsi" w:cs="굴림" w:hint="eastAsia"/>
                <w:b/>
                <w:color w:val="000000" w:themeColor="text1"/>
                <w:kern w:val="0"/>
                <w:sz w:val="28"/>
                <w:szCs w:val="28"/>
              </w:rPr>
              <w:t>넘게</w:t>
            </w:r>
            <w:r w:rsidR="00980C92">
              <w:rPr>
                <w:rFonts w:asciiTheme="majorHAnsi" w:eastAsiaTheme="majorHAnsi" w:hAnsiTheme="majorHAnsi" w:cs="굴림" w:hint="eastAsia"/>
                <w:b/>
                <w:color w:val="000000" w:themeColor="text1"/>
                <w:kern w:val="0"/>
                <w:sz w:val="28"/>
                <w:szCs w:val="28"/>
              </w:rPr>
              <w:t xml:space="preserve"> 달렸다</w:t>
            </w:r>
          </w:p>
        </w:tc>
        <w:tc>
          <w:tcPr>
            <w:tcW w:w="50" w:type="dxa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D51EF" w14:textId="77777777" w:rsidR="00B21F34" w:rsidRPr="00155355" w:rsidRDefault="00B21F34" w:rsidP="00B21F34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  <w:r w:rsidRPr="00155355">
              <w:rPr>
                <w:rFonts w:ascii="Arial" w:eastAsia="굴림" w:hAnsi="굴림" w:cs="굴림" w:hint="eastAsia"/>
                <w:b/>
                <w:bCs/>
                <w:color w:val="C75252"/>
                <w:kern w:val="0"/>
                <w:szCs w:val="20"/>
              </w:rPr>
              <w:t> </w:t>
            </w:r>
          </w:p>
        </w:tc>
      </w:tr>
      <w:tr w:rsidR="00AD0BD1" w:rsidRPr="00A86676" w14:paraId="0DB23F39" w14:textId="77777777" w:rsidTr="00F935C0">
        <w:trPr>
          <w:gridAfter w:val="1"/>
          <w:wAfter w:w="50" w:type="dxa"/>
          <w:trHeight w:val="65"/>
        </w:trPr>
        <w:tc>
          <w:tcPr>
            <w:tcW w:w="360" w:type="dxa"/>
            <w:gridSpan w:val="2"/>
            <w:tcBorders>
              <w:top w:val="nil"/>
              <w:left w:val="nil"/>
              <w:bottom w:val="single" w:sz="18" w:space="0" w:color="C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AA8A36" w14:textId="77777777" w:rsidR="00AD0BD1" w:rsidRPr="00155355" w:rsidRDefault="00AD0BD1" w:rsidP="00AD0BD1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</w:p>
        </w:tc>
        <w:tc>
          <w:tcPr>
            <w:tcW w:w="8662" w:type="dxa"/>
            <w:tcBorders>
              <w:top w:val="nil"/>
              <w:left w:val="nil"/>
              <w:bottom w:val="single" w:sz="18" w:space="0" w:color="C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8E8832" w14:textId="56031F4C" w:rsidR="00BB0D14" w:rsidRDefault="00AD0BD1" w:rsidP="00531137">
            <w:pPr>
              <w:wordWrap/>
              <w:spacing w:after="0" w:line="240" w:lineRule="auto"/>
              <w:ind w:firstLineChars="300" w:firstLine="66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</w:pPr>
            <w:r w:rsidRPr="00A86676">
              <w:rPr>
                <w:rFonts w:asciiTheme="minorEastAsia" w:hAnsiTheme="minorEastAsia" w:cs="굴림" w:hint="eastAsia"/>
                <w:bCs/>
                <w:color w:val="000000" w:themeColor="text1"/>
                <w:kern w:val="0"/>
                <w:sz w:val="22"/>
              </w:rPr>
              <w:t>-</w:t>
            </w:r>
            <w:r w:rsidRPr="00A86676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 xml:space="preserve"> </w:t>
            </w:r>
            <w:r w:rsidR="00E258A3" w:rsidRPr="00A86676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>20</w:t>
            </w:r>
            <w:r w:rsidR="00385265" w:rsidRPr="00A86676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>00</w:t>
            </w:r>
            <w:r w:rsidR="00385265" w:rsidRPr="00A86676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년 이후 등록</w:t>
            </w:r>
            <w:r w:rsidR="00761136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,</w:t>
            </w:r>
            <w:r w:rsidR="00385265" w:rsidRPr="00A86676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 xml:space="preserve"> </w:t>
            </w:r>
            <w:r w:rsidR="00385265" w:rsidRPr="00A86676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>‘2</w:t>
            </w:r>
            <w:r w:rsidR="00761136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>5</w:t>
            </w:r>
            <w:r w:rsidR="00385265" w:rsidRPr="00A86676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년 말소</w:t>
            </w:r>
            <w:r w:rsidR="00B51E8E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 xml:space="preserve"> 승용</w:t>
            </w:r>
            <w:r w:rsidR="00B115F4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 xml:space="preserve">차 </w:t>
            </w:r>
            <w:r w:rsidR="00385265" w:rsidRPr="00A86676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4</w:t>
            </w:r>
            <w:r w:rsidR="00993427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>7</w:t>
            </w:r>
            <w:r w:rsidR="00385265" w:rsidRPr="00A86676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 xml:space="preserve">만대 </w:t>
            </w:r>
            <w:r w:rsidR="00761136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분석</w:t>
            </w:r>
          </w:p>
          <w:p w14:paraId="1B8E2EC2" w14:textId="21C42C83" w:rsidR="009D6F43" w:rsidRDefault="00597922" w:rsidP="00531137">
            <w:pPr>
              <w:wordWrap/>
              <w:spacing w:after="0" w:line="240" w:lineRule="auto"/>
              <w:ind w:firstLineChars="300" w:firstLine="66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-</w:t>
            </w:r>
            <w:r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 xml:space="preserve">렉서스, </w:t>
            </w:r>
            <w:r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>11</w:t>
            </w:r>
            <w:r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 xml:space="preserve">개 부문 중 </w:t>
            </w:r>
            <w:r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>5</w:t>
            </w:r>
            <w:r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 xml:space="preserve">개 </w:t>
            </w:r>
            <w:r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>1</w:t>
            </w:r>
            <w:r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위</w:t>
            </w:r>
            <w:r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>…</w:t>
            </w:r>
            <w:r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현대차</w:t>
            </w:r>
            <w:r w:rsidR="00B51E8E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·기아도 강세</w:t>
            </w:r>
          </w:p>
          <w:p w14:paraId="6CBF7A1D" w14:textId="0D97C13E" w:rsidR="009B3061" w:rsidRDefault="009B3061" w:rsidP="00B51E8E">
            <w:pPr>
              <w:wordWrap/>
              <w:spacing w:after="0" w:line="240" w:lineRule="auto"/>
              <w:ind w:firstLineChars="300" w:firstLine="66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-</w:t>
            </w:r>
            <w:r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 xml:space="preserve"> </w:t>
            </w:r>
            <w:r w:rsidR="006B6439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렉서스-</w:t>
            </w:r>
            <w:r w:rsidR="006B6439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>SUV</w:t>
            </w:r>
            <w:r w:rsidR="00B51E8E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는</w:t>
            </w:r>
            <w:r w:rsidR="00DE27C2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 xml:space="preserve"> </w:t>
            </w:r>
            <w:r w:rsidR="00B51E8E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>‘</w:t>
            </w:r>
            <w:r w:rsidR="00DE27C2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>20</w:t>
            </w:r>
            <w:r w:rsidR="00DE27C2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만k</w:t>
            </w:r>
            <w:r w:rsidR="00DE27C2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 xml:space="preserve">m </w:t>
            </w:r>
            <w:r w:rsidR="00DE27C2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이상</w:t>
            </w:r>
            <w:r w:rsidR="00B51E8E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>’</w:t>
            </w:r>
            <w:r w:rsidR="00B51E8E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 xml:space="preserve"> </w:t>
            </w:r>
            <w:r w:rsidR="00B51E8E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 xml:space="preserve">80% </w:t>
            </w:r>
            <w:r w:rsidR="00B51E8E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 xml:space="preserve">근접 </w:t>
            </w:r>
            <w:r w:rsidR="00597922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 xml:space="preserve">전체 </w:t>
            </w:r>
            <w:r w:rsidR="00736DC0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>1</w:t>
            </w:r>
            <w:r w:rsidR="00736DC0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위</w:t>
            </w:r>
          </w:p>
          <w:p w14:paraId="1D65179C" w14:textId="356E91B1" w:rsidR="006B4C53" w:rsidRDefault="006B4C53" w:rsidP="006B4C53">
            <w:pPr>
              <w:wordWrap/>
              <w:spacing w:after="0" w:line="240" w:lineRule="auto"/>
              <w:ind w:firstLineChars="300" w:firstLine="66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-</w:t>
            </w:r>
            <w:r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 xml:space="preserve"> </w:t>
            </w:r>
            <w:r w:rsidRPr="006B4C53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기아</w:t>
            </w:r>
            <w:r w:rsidRPr="006B4C53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>-대형차</w:t>
            </w:r>
            <w:r w:rsidR="00736DC0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급</w:t>
            </w:r>
            <w:r w:rsidRPr="006B4C53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>, 현대-LPG</w:t>
            </w:r>
            <w:r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차</w:t>
            </w:r>
            <w:r w:rsidR="00736DC0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 xml:space="preserve"> </w:t>
            </w:r>
            <w:r w:rsidR="00736DC0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 xml:space="preserve">75% </w:t>
            </w:r>
            <w:r w:rsidR="00736DC0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 xml:space="preserve">안팎으로 </w:t>
            </w:r>
            <w:r w:rsidR="00736DC0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>2, 3</w:t>
            </w:r>
            <w:r w:rsidR="00736DC0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위</w:t>
            </w:r>
          </w:p>
          <w:p w14:paraId="0C851063" w14:textId="6EEF2F59" w:rsidR="00A86D3B" w:rsidRPr="009B3061" w:rsidRDefault="006F327E" w:rsidP="009D6F43">
            <w:pPr>
              <w:wordWrap/>
              <w:spacing w:after="0" w:line="240" w:lineRule="auto"/>
              <w:ind w:firstLineChars="300" w:firstLine="66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</w:pPr>
            <w:r w:rsidRPr="00A62595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 xml:space="preserve">- </w:t>
            </w:r>
            <w:r w:rsidR="006B4C53" w:rsidRPr="006B4C53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>대형차</w:t>
            </w:r>
            <w:r w:rsidR="00654C26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급과</w:t>
            </w:r>
            <w:r w:rsidR="006B4C53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 xml:space="preserve"> </w:t>
            </w:r>
            <w:r w:rsidR="006B4C53" w:rsidRPr="006B4C53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>SUV</w:t>
            </w:r>
            <w:r w:rsidR="006B4C53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타입</w:t>
            </w:r>
            <w:r w:rsidR="00B73FBC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은</w:t>
            </w:r>
            <w:r w:rsidR="006B4C53" w:rsidRPr="006B4C53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 xml:space="preserve"> 톱3 브랜드 모두 70% </w:t>
            </w:r>
            <w:r w:rsidR="00CE7159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이상</w:t>
            </w:r>
            <w:r w:rsidR="00DE27C2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 xml:space="preserve">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18" w:space="0" w:color="C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2667A" w14:textId="7819CFF3" w:rsidR="00AD0BD1" w:rsidRPr="008463F0" w:rsidRDefault="00AD0BD1" w:rsidP="00AD0BD1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</w:p>
        </w:tc>
      </w:tr>
    </w:tbl>
    <w:p w14:paraId="1E7A44EE" w14:textId="53B31528" w:rsidR="009D2309" w:rsidRPr="00A86676" w:rsidRDefault="009D2309" w:rsidP="001E3178">
      <w:pPr>
        <w:spacing w:after="0" w:line="240" w:lineRule="auto"/>
        <w:textAlignment w:val="baseline"/>
        <w:rPr>
          <w:rFonts w:asciiTheme="majorHAnsi" w:eastAsiaTheme="majorHAnsi" w:hAnsiTheme="majorHAnsi" w:cs="굴림"/>
          <w:kern w:val="0"/>
          <w:sz w:val="18"/>
          <w:szCs w:val="24"/>
        </w:rPr>
      </w:pPr>
    </w:p>
    <w:p w14:paraId="17931D66" w14:textId="1A882205" w:rsidR="00135056" w:rsidRPr="00335AA5" w:rsidRDefault="003E68BF" w:rsidP="001A59AE">
      <w:pPr>
        <w:spacing w:before="120" w:after="0" w:line="240" w:lineRule="auto"/>
        <w:textAlignment w:val="baseline"/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</w:pPr>
      <w:r w:rsidRPr="00A86676">
        <w:rPr>
          <w:rFonts w:asciiTheme="majorHAnsi" w:eastAsiaTheme="majorHAnsi" w:hAnsiTheme="majorHAnsi" w:cs="굴림" w:hint="eastAsia"/>
          <w:kern w:val="0"/>
          <w:sz w:val="24"/>
          <w:szCs w:val="24"/>
        </w:rPr>
        <w:t>○</w:t>
      </w:r>
      <w:r w:rsidRPr="00A86676">
        <w:rPr>
          <w:rFonts w:asciiTheme="majorHAnsi" w:eastAsiaTheme="majorHAnsi" w:hAnsiTheme="majorHAnsi" w:cs="굴림"/>
          <w:kern w:val="0"/>
          <w:sz w:val="24"/>
          <w:szCs w:val="24"/>
        </w:rPr>
        <w:t xml:space="preserve"> </w:t>
      </w:r>
      <w:r w:rsidR="00980C92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국내 승용차 중 ‘가장 많이 달린 차(The Highest Mileage)’는 렉서스 브랜드의 SUV </w:t>
      </w:r>
      <w:r w:rsidR="00323336">
        <w:rPr>
          <w:rFonts w:asciiTheme="majorHAnsi" w:eastAsiaTheme="majorHAnsi" w:hAnsiTheme="majorHAnsi" w:cs="굴림" w:hint="eastAsia"/>
          <w:kern w:val="0"/>
          <w:sz w:val="24"/>
          <w:szCs w:val="24"/>
        </w:rPr>
        <w:t>부문</w:t>
      </w:r>
      <w:r w:rsidR="00980C92">
        <w:rPr>
          <w:rFonts w:asciiTheme="majorHAnsi" w:eastAsiaTheme="majorHAnsi" w:hAnsiTheme="majorHAnsi" w:cs="굴림" w:hint="eastAsia"/>
          <w:kern w:val="0"/>
          <w:sz w:val="24"/>
          <w:szCs w:val="24"/>
        </w:rPr>
        <w:t>이었다. 2000년 이후 등록돼 2025년 말소(폐차)된 승용차</w:t>
      </w:r>
      <w:r w:rsidR="006B4C53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 </w:t>
      </w:r>
      <w:r w:rsidR="006B4C53">
        <w:rPr>
          <w:rFonts w:asciiTheme="majorHAnsi" w:eastAsiaTheme="majorHAnsi" w:hAnsiTheme="majorHAnsi" w:cs="굴림"/>
          <w:kern w:val="0"/>
          <w:sz w:val="24"/>
          <w:szCs w:val="24"/>
        </w:rPr>
        <w:t>47</w:t>
      </w:r>
      <w:r w:rsidR="006B4C53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만여대를 </w:t>
      </w:r>
      <w:r w:rsidR="00980C92">
        <w:rPr>
          <w:rFonts w:asciiTheme="majorHAnsi" w:eastAsiaTheme="majorHAnsi" w:hAnsiTheme="majorHAnsi" w:cs="굴림" w:hint="eastAsia"/>
          <w:kern w:val="0"/>
          <w:sz w:val="24"/>
          <w:szCs w:val="24"/>
        </w:rPr>
        <w:t>‘브랜드</w:t>
      </w:r>
      <w:bookmarkStart w:id="3" w:name="_Hlk234489793"/>
      <w:r w:rsidR="00980C92" w:rsidRPr="00980C92">
        <w:rPr>
          <w:rFonts w:asciiTheme="majorHAnsi" w:eastAsiaTheme="majorHAnsi" w:hAnsiTheme="majorHAnsi" w:cs="굴림" w:hint="eastAsia"/>
          <w:kern w:val="0"/>
          <w:sz w:val="24"/>
          <w:szCs w:val="24"/>
        </w:rPr>
        <w:t>×</w:t>
      </w:r>
      <w:bookmarkEnd w:id="3"/>
      <w:r w:rsidR="00980C92">
        <w:rPr>
          <w:rFonts w:asciiTheme="majorHAnsi" w:eastAsiaTheme="majorHAnsi" w:hAnsiTheme="majorHAnsi" w:cs="굴림" w:hint="eastAsia"/>
          <w:kern w:val="0"/>
          <w:sz w:val="24"/>
          <w:szCs w:val="24"/>
        </w:rPr>
        <w:t>차</w:t>
      </w:r>
      <w:r w:rsidR="00151E41">
        <w:rPr>
          <w:rFonts w:asciiTheme="majorHAnsi" w:eastAsiaTheme="majorHAnsi" w:hAnsiTheme="majorHAnsi" w:cs="굴림" w:hint="eastAsia"/>
          <w:kern w:val="0"/>
          <w:sz w:val="24"/>
          <w:szCs w:val="24"/>
        </w:rPr>
        <w:t>량특성</w:t>
      </w:r>
      <w:r w:rsidR="00980C92">
        <w:rPr>
          <w:rFonts w:asciiTheme="majorHAnsi" w:eastAsiaTheme="majorHAnsi" w:hAnsiTheme="majorHAnsi" w:cs="굴림" w:hint="eastAsia"/>
          <w:kern w:val="0"/>
          <w:sz w:val="24"/>
          <w:szCs w:val="24"/>
        </w:rPr>
        <w:t>’별로 전수 집계한 결과</w:t>
      </w:r>
      <w:r w:rsidR="00966C93">
        <w:rPr>
          <w:rFonts w:asciiTheme="majorHAnsi" w:eastAsiaTheme="majorHAnsi" w:hAnsiTheme="majorHAnsi" w:cs="굴림" w:hint="eastAsia"/>
          <w:kern w:val="0"/>
          <w:sz w:val="24"/>
          <w:szCs w:val="24"/>
        </w:rPr>
        <w:t>로,</w:t>
      </w:r>
      <w:r w:rsidR="00980C92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 </w:t>
      </w:r>
      <w:r w:rsidR="00736DC0">
        <w:rPr>
          <w:rFonts w:asciiTheme="majorHAnsi" w:eastAsiaTheme="majorHAnsi" w:hAnsiTheme="majorHAnsi" w:cs="굴림" w:hint="eastAsia"/>
          <w:kern w:val="0"/>
          <w:sz w:val="24"/>
          <w:szCs w:val="24"/>
        </w:rPr>
        <w:t>렉서스-</w:t>
      </w:r>
      <w:r w:rsidR="00736DC0">
        <w:rPr>
          <w:rFonts w:asciiTheme="majorHAnsi" w:eastAsiaTheme="majorHAnsi" w:hAnsiTheme="majorHAnsi" w:cs="굴림"/>
          <w:kern w:val="0"/>
          <w:sz w:val="24"/>
          <w:szCs w:val="24"/>
        </w:rPr>
        <w:t>SUV</w:t>
      </w:r>
      <w:r w:rsidR="00736DC0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는 </w:t>
      </w:r>
      <w:r w:rsidR="00980C92">
        <w:rPr>
          <w:rFonts w:asciiTheme="majorHAnsi" w:eastAsiaTheme="majorHAnsi" w:hAnsiTheme="majorHAnsi" w:cs="굴림" w:hint="eastAsia"/>
          <w:kern w:val="0"/>
          <w:sz w:val="24"/>
          <w:szCs w:val="24"/>
        </w:rPr>
        <w:t>5대 중 4대가 생애주행거리 20만km를 넘었다. 기아-대형차, 현대</w:t>
      </w:r>
      <w:r w:rsidR="00597922">
        <w:rPr>
          <w:rFonts w:asciiTheme="majorHAnsi" w:eastAsiaTheme="majorHAnsi" w:hAnsiTheme="majorHAnsi" w:cs="굴림" w:hint="eastAsia"/>
          <w:kern w:val="0"/>
          <w:sz w:val="24"/>
          <w:szCs w:val="24"/>
        </w:rPr>
        <w:t>차</w:t>
      </w:r>
      <w:r w:rsidR="00980C92">
        <w:rPr>
          <w:rFonts w:asciiTheme="majorHAnsi" w:eastAsiaTheme="majorHAnsi" w:hAnsiTheme="majorHAnsi" w:cs="굴림" w:hint="eastAsia"/>
          <w:kern w:val="0"/>
          <w:sz w:val="24"/>
          <w:szCs w:val="24"/>
        </w:rPr>
        <w:t>-LPG차</w:t>
      </w:r>
      <w:r w:rsidR="005C62E2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도 </w:t>
      </w:r>
      <w:r w:rsidR="005C62E2">
        <w:rPr>
          <w:rFonts w:asciiTheme="majorHAnsi" w:eastAsiaTheme="majorHAnsi" w:hAnsiTheme="majorHAnsi" w:cs="굴림"/>
          <w:kern w:val="0"/>
          <w:sz w:val="24"/>
          <w:szCs w:val="24"/>
        </w:rPr>
        <w:t>4</w:t>
      </w:r>
      <w:r w:rsidR="005C62E2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대 중 </w:t>
      </w:r>
      <w:r w:rsidR="005C62E2">
        <w:rPr>
          <w:rFonts w:asciiTheme="majorHAnsi" w:eastAsiaTheme="majorHAnsi" w:hAnsiTheme="majorHAnsi" w:cs="굴림"/>
          <w:kern w:val="0"/>
          <w:sz w:val="24"/>
          <w:szCs w:val="24"/>
        </w:rPr>
        <w:t>3</w:t>
      </w:r>
      <w:r w:rsidR="005C62E2">
        <w:rPr>
          <w:rFonts w:asciiTheme="majorHAnsi" w:eastAsiaTheme="majorHAnsi" w:hAnsiTheme="majorHAnsi" w:cs="굴림" w:hint="eastAsia"/>
          <w:kern w:val="0"/>
          <w:sz w:val="24"/>
          <w:szCs w:val="24"/>
        </w:rPr>
        <w:t>대</w:t>
      </w:r>
      <w:r w:rsidR="00006890">
        <w:rPr>
          <w:rFonts w:asciiTheme="majorHAnsi" w:eastAsiaTheme="majorHAnsi" w:hAnsiTheme="majorHAnsi" w:cs="굴림" w:hint="eastAsia"/>
          <w:kern w:val="0"/>
          <w:sz w:val="24"/>
          <w:szCs w:val="24"/>
        </w:rPr>
        <w:t>가</w:t>
      </w:r>
      <w:r w:rsidR="005C62E2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 </w:t>
      </w:r>
      <w:r w:rsidR="00980C92">
        <w:rPr>
          <w:rFonts w:asciiTheme="majorHAnsi" w:eastAsiaTheme="majorHAnsi" w:hAnsiTheme="majorHAnsi" w:cs="굴림" w:hint="eastAsia"/>
          <w:kern w:val="0"/>
          <w:sz w:val="24"/>
          <w:szCs w:val="24"/>
        </w:rPr>
        <w:t>20만km 이상</w:t>
      </w:r>
      <w:r w:rsidR="00966C93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 주행</w:t>
      </w:r>
      <w:r w:rsidR="006B6439">
        <w:rPr>
          <w:rFonts w:asciiTheme="majorHAnsi" w:eastAsiaTheme="majorHAnsi" w:hAnsiTheme="majorHAnsi" w:cs="굴림" w:hint="eastAsia"/>
          <w:kern w:val="0"/>
          <w:sz w:val="24"/>
          <w:szCs w:val="24"/>
        </w:rPr>
        <w:t>했</w:t>
      </w:r>
      <w:r w:rsidR="00980C92">
        <w:rPr>
          <w:rFonts w:asciiTheme="majorHAnsi" w:eastAsiaTheme="majorHAnsi" w:hAnsiTheme="majorHAnsi" w:cs="굴림" w:hint="eastAsia"/>
          <w:kern w:val="0"/>
          <w:sz w:val="24"/>
          <w:szCs w:val="24"/>
        </w:rPr>
        <w:t>다.</w:t>
      </w:r>
    </w:p>
    <w:p w14:paraId="60DCF23D" w14:textId="1BC66749" w:rsidR="001D0CC6" w:rsidRPr="00A86676" w:rsidRDefault="00725E9F" w:rsidP="003E68BF">
      <w:pPr>
        <w:spacing w:before="120" w:after="0" w:line="240" w:lineRule="auto"/>
        <w:ind w:leftChars="150" w:left="300"/>
        <w:textAlignment w:val="baseline"/>
        <w:rPr>
          <w:rFonts w:ascii="맑은 고딕" w:eastAsia="맑은 고딕" w:hAnsi="맑은 고딕" w:cs="굴림"/>
          <w:color w:val="000000"/>
          <w:kern w:val="0"/>
          <w:sz w:val="10"/>
          <w:szCs w:val="10"/>
        </w:rPr>
      </w:pPr>
      <w:r w:rsidRPr="00335AA5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□</w:t>
      </w:r>
      <w:r w:rsidRPr="00335AA5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r w:rsidR="00482193" w:rsidRPr="00335AA5">
        <w:rPr>
          <w:rFonts w:ascii="맑은 고딕" w:eastAsia="맑은 고딕" w:hAnsi="맑은 고딕" w:cs="굴림"/>
          <w:color w:val="000000" w:themeColor="text1"/>
          <w:kern w:val="0"/>
          <w:szCs w:val="20"/>
        </w:rPr>
        <w:t>‘</w:t>
      </w:r>
      <w:r w:rsidR="00842D7A" w:rsidRPr="00335AA5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자동차</w:t>
      </w:r>
      <w:r w:rsidR="00842D7A" w:rsidRPr="00335AA5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리서치 전문기관</w:t>
      </w:r>
      <w:r w:rsidR="00482193" w:rsidRPr="00335AA5">
        <w:rPr>
          <w:rFonts w:ascii="맑은 고딕" w:eastAsia="맑은 고딕" w:hAnsi="맑은 고딕" w:cs="굴림"/>
          <w:color w:val="000000" w:themeColor="text1"/>
          <w:kern w:val="0"/>
          <w:szCs w:val="20"/>
        </w:rPr>
        <w:t>’</w:t>
      </w:r>
      <w:r w:rsidR="00842D7A" w:rsidRPr="00335AA5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컨슈머인사이트와 </w:t>
      </w:r>
      <w:r w:rsidR="00482193" w:rsidRPr="00335AA5">
        <w:rPr>
          <w:rFonts w:ascii="맑은 고딕" w:eastAsia="맑은 고딕" w:hAnsi="맑은 고딕" w:cs="굴림"/>
          <w:color w:val="000000" w:themeColor="text1"/>
          <w:kern w:val="0"/>
          <w:szCs w:val="20"/>
        </w:rPr>
        <w:t>‘</w:t>
      </w:r>
      <w:r w:rsidR="00842D7A" w:rsidRPr="00335AA5">
        <w:rPr>
          <w:rFonts w:ascii="맑은 고딕" w:eastAsia="맑은 고딕" w:hAnsi="맑은 고딕" w:cs="굴림"/>
          <w:color w:val="000000" w:themeColor="text1"/>
          <w:kern w:val="0"/>
          <w:szCs w:val="20"/>
        </w:rPr>
        <w:t>등록</w:t>
      </w:r>
      <w:r w:rsidR="00D355AA" w:rsidRPr="00335AA5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 </w:t>
      </w:r>
      <w:r w:rsidR="00482193" w:rsidRPr="00335AA5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자동차 </w:t>
      </w:r>
      <w:r w:rsidR="00842D7A" w:rsidRPr="00335AA5">
        <w:rPr>
          <w:rFonts w:ascii="맑은 고딕" w:eastAsia="맑은 고딕" w:hAnsi="맑은 고딕" w:cs="굴림"/>
          <w:color w:val="000000" w:themeColor="text1"/>
          <w:kern w:val="0"/>
          <w:szCs w:val="20"/>
        </w:rPr>
        <w:t>데이터 분석 전문기업</w:t>
      </w:r>
      <w:r w:rsidR="00482193" w:rsidRPr="00335AA5">
        <w:rPr>
          <w:rFonts w:ascii="맑은 고딕" w:eastAsia="맑은 고딕" w:hAnsi="맑은 고딕" w:cs="굴림"/>
          <w:color w:val="000000" w:themeColor="text1"/>
          <w:kern w:val="0"/>
          <w:szCs w:val="20"/>
        </w:rPr>
        <w:t>’</w:t>
      </w:r>
      <w:r w:rsidR="00842D7A" w:rsidRPr="00335AA5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CL M&amp;S가 </w:t>
      </w:r>
      <w:r w:rsidR="00966C93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공동으로</w:t>
      </w:r>
      <w:r w:rsidR="00842D7A" w:rsidRPr="00335AA5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‘</w:t>
      </w:r>
      <w:r w:rsidR="002F12D7" w:rsidRPr="00335AA5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T</w:t>
      </w:r>
      <w:r w:rsidR="002F12D7" w:rsidRPr="00335AA5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he </w:t>
      </w:r>
      <w:bookmarkStart w:id="4" w:name="_Hlk234338376"/>
      <w:r w:rsidR="002F12D7" w:rsidRPr="00335AA5">
        <w:rPr>
          <w:rFonts w:ascii="맑은 고딕" w:eastAsia="맑은 고딕" w:hAnsi="맑은 고딕" w:cs="굴림"/>
          <w:color w:val="000000" w:themeColor="text1"/>
          <w:kern w:val="0"/>
          <w:szCs w:val="20"/>
        </w:rPr>
        <w:t>Highest Mileage</w:t>
      </w:r>
      <w:bookmarkEnd w:id="4"/>
      <w:r w:rsidR="00842D7A" w:rsidRPr="00335AA5">
        <w:rPr>
          <w:rFonts w:ascii="맑은 고딕" w:eastAsia="맑은 고딕" w:hAnsi="맑은 고딕" w:cs="굴림"/>
          <w:color w:val="000000" w:themeColor="text1"/>
          <w:kern w:val="0"/>
          <w:szCs w:val="20"/>
        </w:rPr>
        <w:t>’</w:t>
      </w:r>
      <w:r w:rsidR="00A920B6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를 분석했</w:t>
      </w:r>
      <w:r w:rsidR="00842D7A" w:rsidRPr="00335AA5">
        <w:rPr>
          <w:rFonts w:ascii="맑은 고딕" w:eastAsia="맑은 고딕" w:hAnsi="맑은 고딕" w:cs="굴림"/>
          <w:color w:val="000000" w:themeColor="text1"/>
          <w:kern w:val="0"/>
          <w:szCs w:val="20"/>
        </w:rPr>
        <w:t>다.</w:t>
      </w:r>
      <w:r w:rsidR="00842D7A" w:rsidRPr="00335AA5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 </w:t>
      </w:r>
      <w:bookmarkStart w:id="5" w:name="_Hlk234323604"/>
      <w:r w:rsidR="00842D7A" w:rsidRPr="00335AA5">
        <w:rPr>
          <w:rFonts w:ascii="맑은 고딕" w:eastAsia="맑은 고딕" w:hAnsi="맑은 고딕" w:cs="굴림"/>
          <w:color w:val="000000" w:themeColor="text1"/>
          <w:kern w:val="0"/>
          <w:szCs w:val="20"/>
        </w:rPr>
        <w:t>2000</w:t>
      </w:r>
      <w:r w:rsidR="00842D7A" w:rsidRPr="00335AA5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년 이후 </w:t>
      </w:r>
      <w:r w:rsidR="00E53743" w:rsidRPr="00335AA5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최초 등</w:t>
      </w:r>
      <w:r w:rsidR="00C85848" w:rsidRPr="00335AA5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록된 국산·수입</w:t>
      </w:r>
      <w:r w:rsidR="00460032" w:rsidRPr="00335AA5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 </w:t>
      </w:r>
      <w:r w:rsidR="00842D7A" w:rsidRPr="00335AA5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승용차(병행수입</w:t>
      </w:r>
      <w:r w:rsidR="00966C93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,</w:t>
      </w:r>
      <w:r w:rsidR="00966C93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r w:rsidR="00966C93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영업용</w:t>
      </w:r>
      <w:r w:rsidR="00842D7A" w:rsidRPr="00335AA5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 제외</w:t>
      </w:r>
      <w:r w:rsidR="00842D7A" w:rsidRPr="00335AA5">
        <w:rPr>
          <w:rFonts w:ascii="맑은 고딕" w:eastAsia="맑은 고딕" w:hAnsi="맑은 고딕" w:cs="굴림"/>
          <w:color w:val="000000" w:themeColor="text1"/>
          <w:kern w:val="0"/>
          <w:szCs w:val="20"/>
        </w:rPr>
        <w:t>)</w:t>
      </w:r>
      <w:r w:rsidR="00460032" w:rsidRPr="00335AA5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 중</w:t>
      </w:r>
      <w:r w:rsidR="00E53743" w:rsidRPr="00335AA5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r w:rsidR="00A920B6">
        <w:rPr>
          <w:rFonts w:ascii="맑은 고딕" w:eastAsia="맑은 고딕" w:hAnsi="맑은 고딕" w:cs="굴림"/>
          <w:color w:val="000000" w:themeColor="text1"/>
          <w:kern w:val="0"/>
          <w:szCs w:val="20"/>
        </w:rPr>
        <w:t>20</w:t>
      </w:r>
      <w:r w:rsidR="00460032" w:rsidRPr="00335AA5">
        <w:rPr>
          <w:rFonts w:ascii="맑은 고딕" w:eastAsia="맑은 고딕" w:hAnsi="맑은 고딕" w:cs="굴림"/>
          <w:color w:val="000000" w:themeColor="text1"/>
          <w:kern w:val="0"/>
          <w:szCs w:val="20"/>
        </w:rPr>
        <w:t>2</w:t>
      </w:r>
      <w:r w:rsidR="00A920B6">
        <w:rPr>
          <w:rFonts w:ascii="맑은 고딕" w:eastAsia="맑은 고딕" w:hAnsi="맑은 고딕" w:cs="굴림"/>
          <w:color w:val="000000" w:themeColor="text1"/>
          <w:kern w:val="0"/>
          <w:szCs w:val="20"/>
        </w:rPr>
        <w:t>5</w:t>
      </w:r>
      <w:r w:rsidR="00460032" w:rsidRPr="00335AA5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년 </w:t>
      </w:r>
      <w:r w:rsidR="00E53743" w:rsidRPr="00335AA5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말소</w:t>
      </w:r>
      <w:bookmarkEnd w:id="5"/>
      <w:r w:rsidR="00E53743" w:rsidRPr="00335AA5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(자진</w:t>
      </w:r>
      <w:r w:rsidR="00D21883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 </w:t>
      </w:r>
      <w:r w:rsidR="00E53743" w:rsidRPr="00335AA5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말소·폐차)</w:t>
      </w:r>
      <w:r w:rsidR="00460032" w:rsidRPr="00335AA5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된</w:t>
      </w:r>
      <w:r w:rsidR="00E53743" w:rsidRPr="00335AA5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 차량 데이터</w:t>
      </w:r>
      <w:r w:rsidR="00980C92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 </w:t>
      </w:r>
      <w:r w:rsidR="00980C92">
        <w:rPr>
          <w:rFonts w:ascii="맑은 고딕" w:eastAsia="맑은 고딕" w:hAnsi="맑은 고딕" w:cs="굴림"/>
          <w:color w:val="000000" w:themeColor="text1"/>
          <w:kern w:val="0"/>
          <w:szCs w:val="20"/>
        </w:rPr>
        <w:t>47</w:t>
      </w:r>
      <w:r w:rsidR="00980C92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만여건을</w:t>
      </w:r>
      <w:r w:rsidR="00966C93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 브랜드</w:t>
      </w:r>
      <w:r w:rsidR="00966C93" w:rsidRPr="00966C93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×</w:t>
      </w:r>
      <w:r w:rsidR="00980C92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차</w:t>
      </w:r>
      <w:r w:rsidR="00597922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량특성</w:t>
      </w:r>
      <w:r w:rsidR="00980C92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(차급,</w:t>
      </w:r>
      <w:r w:rsidR="00980C92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r w:rsidR="00980C92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연료,</w:t>
      </w:r>
      <w:r w:rsidR="00980C92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r w:rsidR="00980C92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보디타입,</w:t>
      </w:r>
      <w:r w:rsidR="00980C92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r w:rsidR="00980C92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원산지</w:t>
      </w:r>
      <w:r w:rsidR="00980C92">
        <w:rPr>
          <w:rFonts w:ascii="맑은 고딕" w:eastAsia="맑은 고딕" w:hAnsi="맑은 고딕" w:cs="굴림"/>
          <w:color w:val="000000" w:themeColor="text1"/>
          <w:kern w:val="0"/>
          <w:szCs w:val="20"/>
        </w:rPr>
        <w:t>)</w:t>
      </w:r>
      <w:r w:rsidR="00966C93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 단위로</w:t>
      </w:r>
      <w:r w:rsidR="004A2E79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 </w:t>
      </w:r>
      <w:r w:rsidR="00966C93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세분화해 비교</w:t>
      </w:r>
      <w:r w:rsidR="004A2E79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했다.</w:t>
      </w:r>
      <w:r w:rsidR="004A2E79" w:rsidRPr="00A86676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r w:rsidR="00966C93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20만km 이상 주행 비율과 평균 주행거리를 주요 지표로 활용했다.</w:t>
      </w:r>
    </w:p>
    <w:p w14:paraId="490A2721" w14:textId="479746CD" w:rsidR="00D04678" w:rsidRPr="004A2E79" w:rsidRDefault="00D04678" w:rsidP="00422A7D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/>
          <w:kern w:val="0"/>
          <w:sz w:val="12"/>
          <w:szCs w:val="12"/>
        </w:rPr>
      </w:pPr>
    </w:p>
    <w:p w14:paraId="2D88F2A8" w14:textId="3908F359" w:rsidR="00751D1E" w:rsidRPr="00AA75A1" w:rsidRDefault="00751D1E" w:rsidP="00751D1E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</w:pPr>
      <w:r w:rsidRPr="00A86676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■ </w:t>
      </w:r>
      <w:r w:rsidR="00BC6286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볼보</w:t>
      </w:r>
      <w:r w:rsidR="00CE7159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는 </w:t>
      </w:r>
      <w:r w:rsidR="00BC6286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준대형,</w:t>
      </w:r>
      <w:r w:rsidR="00BC6286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 xml:space="preserve"> </w:t>
      </w:r>
      <w:r w:rsidR="00BC6286" w:rsidRPr="00BC6286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랜드로버</w:t>
      </w:r>
      <w:r w:rsidR="00BC6286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·</w:t>
      </w:r>
      <w:r w:rsidR="00BC6286" w:rsidRPr="00BC6286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지프</w:t>
      </w:r>
      <w:r w:rsidR="00CE7159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는 </w:t>
      </w:r>
      <w:r w:rsidR="00BC6286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중형차</w:t>
      </w:r>
      <w:r w:rsidR="00CE7159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에서</w:t>
      </w:r>
      <w:r w:rsidR="00BC6286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 </w:t>
      </w:r>
      <w:r w:rsidR="00BC6286" w:rsidRPr="00BC6286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70</w:t>
      </w:r>
      <w:r w:rsidR="00BC6286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%</w:t>
      </w:r>
      <w:r w:rsidR="0069318B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 </w:t>
      </w:r>
      <w:r w:rsidR="00CE7159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넘어</w:t>
      </w:r>
    </w:p>
    <w:p w14:paraId="78009A0B" w14:textId="7C61CB22" w:rsidR="00966C93" w:rsidRDefault="00751D1E" w:rsidP="008B02B2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A8667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Pr="00A8667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966C9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차</w:t>
      </w:r>
      <w:r w:rsidR="0059792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량특성</w:t>
      </w:r>
      <w:r w:rsidR="00966C9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별로 가장 많이 달린 브랜드(브랜드</w:t>
      </w:r>
      <w:r w:rsidR="009164F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x차</w:t>
      </w:r>
      <w:r w:rsidR="0059792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량특성</w:t>
      </w:r>
      <w:r w:rsidR="00966C9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) 분석</w:t>
      </w:r>
      <w:r w:rsidR="0059792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결과 대형 차급과 </w:t>
      </w:r>
      <w:r w:rsidR="0059792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SUV </w:t>
      </w:r>
      <w:r w:rsidR="0059792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타입의 강세가 뚜렷했</w:t>
      </w:r>
      <w:r w:rsidR="00966C9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다</w:t>
      </w:r>
      <w:r w:rsidR="00CF2F3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.</w:t>
      </w:r>
      <w:r w:rsidR="0056122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C337B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즉</w:t>
      </w:r>
      <w:r w:rsidR="00C337BA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C337BA">
        <w:rPr>
          <w:rFonts w:ascii="나눔스퀘어 Bold" w:eastAsia="나눔스퀘어 Bold" w:hAnsi="나눔스퀘어 Bold" w:cs="굴림" w:hint="eastAsia"/>
          <w:color w:val="000000"/>
          <w:kern w:val="0"/>
          <w:sz w:val="24"/>
          <w:szCs w:val="24"/>
        </w:rPr>
        <w:t>△</w:t>
      </w:r>
      <w:r w:rsidR="006F43C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대형차급 </w:t>
      </w:r>
      <w:r w:rsidR="006F43C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1~3</w:t>
      </w:r>
      <w:r w:rsidR="006F43C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위(기아</w:t>
      </w:r>
      <w:r w:rsidR="00C337B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·</w:t>
      </w:r>
      <w:r w:rsidR="006F43C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폭스바겐</w:t>
      </w:r>
      <w:r w:rsidR="00C337B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·</w:t>
      </w:r>
      <w:r w:rsidR="006F43C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현대차</w:t>
      </w:r>
      <w:r w:rsidR="006F43C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)</w:t>
      </w:r>
      <w:r w:rsidR="006F43C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와 </w:t>
      </w:r>
      <w:r w:rsidR="00C337BA">
        <w:rPr>
          <w:rFonts w:ascii="나눔스퀘어 Bold" w:eastAsia="나눔스퀘어 Bold" w:hAnsi="나눔스퀘어 Bold" w:cs="굴림" w:hint="eastAsia"/>
          <w:color w:val="000000"/>
          <w:kern w:val="0"/>
          <w:sz w:val="24"/>
          <w:szCs w:val="24"/>
        </w:rPr>
        <w:t>△</w:t>
      </w:r>
      <w:r w:rsidR="00E2732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SUV 1~3</w:t>
      </w:r>
      <w:r w:rsidR="00E2732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위(렉서스</w:t>
      </w:r>
      <w:r w:rsidR="00C337B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·</w:t>
      </w:r>
      <w:r w:rsidR="00E2732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아우디</w:t>
      </w:r>
      <w:r w:rsidR="00C337B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·</w:t>
      </w:r>
      <w:r w:rsidR="00E2732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볼보</w:t>
      </w:r>
      <w:r w:rsidR="00E2732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) </w:t>
      </w:r>
      <w:r w:rsidR="00CF2F3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브랜</w:t>
      </w:r>
      <w:r w:rsidR="009164F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드</w:t>
      </w:r>
      <w:r w:rsidR="00CE715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의</w:t>
      </w:r>
      <w:r w:rsidR="00C337B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CE715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20</w:t>
      </w:r>
      <w:r w:rsidR="00CE715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만k</w:t>
      </w:r>
      <w:r w:rsidR="00CE715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m </w:t>
      </w:r>
      <w:r w:rsidR="00CE715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이상 주행 기록이 </w:t>
      </w:r>
      <w:r w:rsidR="0025626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모두 </w:t>
      </w:r>
      <w:r w:rsidR="00CE715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70%</w:t>
      </w:r>
      <w:r w:rsidR="00CE715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를 넘었</w:t>
      </w:r>
      <w:r w:rsidR="00C337B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다</w:t>
      </w:r>
      <w:r w:rsidR="001D49E8" w:rsidRPr="001D49E8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[표</w:t>
      </w:r>
      <w:r w:rsidR="001D49E8" w:rsidRPr="001D49E8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]</w:t>
      </w:r>
      <w:r w:rsidR="00C337B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.</w:t>
      </w:r>
      <w:r w:rsidR="00C337BA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9164F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그 밖에 </w:t>
      </w:r>
      <w:r w:rsidR="00BB087B">
        <w:rPr>
          <w:rFonts w:ascii="나눔스퀘어 Bold" w:eastAsia="나눔스퀘어 Bold" w:hAnsi="나눔스퀘어 Bold" w:cs="굴림" w:hint="eastAsia"/>
          <w:color w:val="000000"/>
          <w:kern w:val="0"/>
          <w:sz w:val="24"/>
          <w:szCs w:val="24"/>
        </w:rPr>
        <w:lastRenderedPageBreak/>
        <w:t>△</w:t>
      </w:r>
      <w:r w:rsidR="00BB087B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LPG </w:t>
      </w:r>
      <w:r w:rsidR="00BB087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연료</w:t>
      </w:r>
      <w:r w:rsidR="00D2188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타입</w:t>
      </w:r>
      <w:r w:rsidR="00BB087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BB087B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1</w:t>
      </w:r>
      <w:r w:rsidR="00BB087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위(현대차</w:t>
      </w:r>
      <w:r w:rsidR="00BB087B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) </w:t>
      </w:r>
      <w:r w:rsidR="00BB087B">
        <w:rPr>
          <w:rFonts w:ascii="나눔스퀘어 Bold" w:eastAsia="나눔스퀘어 Bold" w:hAnsi="나눔스퀘어 Bold" w:cs="굴림" w:hint="eastAsia"/>
          <w:color w:val="000000"/>
          <w:kern w:val="0"/>
          <w:sz w:val="24"/>
          <w:szCs w:val="24"/>
        </w:rPr>
        <w:t>△</w:t>
      </w:r>
      <w:r w:rsidR="009164F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준대형 차급 </w:t>
      </w:r>
      <w:r w:rsidR="009164F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1</w:t>
      </w:r>
      <w:r w:rsidR="009164F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위</w:t>
      </w:r>
      <w:r w:rsidR="00BB087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(</w:t>
      </w:r>
      <w:r w:rsidR="009164F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볼보</w:t>
      </w:r>
      <w:r w:rsidR="00BB087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)</w:t>
      </w:r>
      <w:r w:rsidR="00BB087B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BB087B">
        <w:rPr>
          <w:rFonts w:ascii="나눔스퀘어 Bold" w:eastAsia="나눔스퀘어 Bold" w:hAnsi="나눔스퀘어 Bold" w:cs="굴림" w:hint="eastAsia"/>
          <w:color w:val="000000"/>
          <w:kern w:val="0"/>
          <w:sz w:val="24"/>
          <w:szCs w:val="24"/>
        </w:rPr>
        <w:t>△</w:t>
      </w:r>
      <w:r w:rsidR="009164F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중형 차급 </w:t>
      </w:r>
      <w:r w:rsidR="009164F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1, 2</w:t>
      </w:r>
      <w:r w:rsidR="009164F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위</w:t>
      </w:r>
      <w:r w:rsidR="00BB087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(</w:t>
      </w:r>
      <w:r w:rsidR="009164F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랜드로버</w:t>
      </w:r>
      <w:r w:rsidR="00BB087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,</w:t>
      </w:r>
      <w:r w:rsidR="009164F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지프</w:t>
      </w:r>
      <w:r w:rsidR="00BB087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)</w:t>
      </w:r>
      <w:r w:rsidR="009164F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를 포함하면 </w:t>
      </w:r>
      <w:r w:rsidR="009164F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70%</w:t>
      </w:r>
      <w:r w:rsidR="00D2188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731F6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넘게 </w:t>
      </w:r>
      <w:r w:rsidR="00BB087B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20</w:t>
      </w:r>
      <w:r w:rsidR="00BB087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만k</w:t>
      </w:r>
      <w:r w:rsidR="00BB087B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m</w:t>
      </w:r>
      <w:r w:rsidR="00BB087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를 </w:t>
      </w:r>
      <w:r w:rsidR="009164F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상회한 브랜드</w:t>
      </w:r>
      <w:r w:rsidR="009164FC" w:rsidRPr="00980C92">
        <w:rPr>
          <w:rFonts w:asciiTheme="majorHAnsi" w:eastAsiaTheme="majorHAnsi" w:hAnsiTheme="majorHAnsi" w:cs="굴림" w:hint="eastAsia"/>
          <w:kern w:val="0"/>
          <w:sz w:val="24"/>
          <w:szCs w:val="24"/>
        </w:rPr>
        <w:t>×</w:t>
      </w:r>
      <w:r w:rsidR="009164F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차</w:t>
      </w:r>
      <w:r w:rsidR="0059792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량특성 </w:t>
      </w:r>
      <w:r w:rsidR="009164F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조합은 모두 </w:t>
      </w:r>
      <w:r w:rsidR="0099604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10</w:t>
      </w:r>
      <w:r w:rsidR="009164F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개였다.</w:t>
      </w:r>
      <w:r w:rsidR="00BC628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C337B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그 중에서도 렉서스</w:t>
      </w:r>
      <w:r w:rsidR="00731F6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-</w:t>
      </w:r>
      <w:r w:rsidR="00C337B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S</w:t>
      </w:r>
      <w:r w:rsidR="00C337BA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UV</w:t>
      </w:r>
      <w:r w:rsidR="00151E4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는</w:t>
      </w:r>
      <w:r w:rsidR="00C337B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C337BA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79.8%</w:t>
      </w:r>
      <w:r w:rsidR="00C337B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로 제일 높았다.</w:t>
      </w:r>
      <w:r w:rsidR="00C337BA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C337B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이 기간 등록-말소된 렉서스</w:t>
      </w:r>
      <w:r w:rsidR="00D2188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-</w:t>
      </w:r>
      <w:r w:rsidR="00C337BA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SUV</w:t>
      </w:r>
      <w:r w:rsidR="00E8536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5</w:t>
      </w:r>
      <w:r w:rsidR="00E8536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대 중 </w:t>
      </w:r>
      <w:r w:rsidR="00E8536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4</w:t>
      </w:r>
      <w:r w:rsidR="00E8536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대가 </w:t>
      </w:r>
      <w:r w:rsidR="00C337BA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20</w:t>
      </w:r>
      <w:r w:rsidR="00C337B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만k</w:t>
      </w:r>
      <w:r w:rsidR="00C337BA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m </w:t>
      </w:r>
      <w:r w:rsidR="00C337B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이상 주행</w:t>
      </w:r>
      <w:r w:rsidR="00E8536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한 셈이다.</w:t>
      </w:r>
      <w:r w:rsidR="009164F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</w:p>
    <w:p w14:paraId="5B0093F7" w14:textId="1E938F2B" w:rsidR="00966C93" w:rsidRPr="00D21883" w:rsidRDefault="00966C93" w:rsidP="008B02B2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12"/>
          <w:szCs w:val="12"/>
        </w:rPr>
      </w:pPr>
    </w:p>
    <w:tbl>
      <w:tblPr>
        <w:tblW w:w="9923" w:type="dxa"/>
        <w:jc w:val="center"/>
        <w:tblBorders>
          <w:insideH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2268"/>
        <w:gridCol w:w="2126"/>
        <w:gridCol w:w="2126"/>
        <w:gridCol w:w="2127"/>
      </w:tblGrid>
      <w:tr w:rsidR="00966C93" w:rsidRPr="00E05ABA" w14:paraId="4D47FA6D" w14:textId="77777777" w:rsidTr="006748EA">
        <w:trPr>
          <w:trHeight w:val="531"/>
          <w:jc w:val="center"/>
        </w:trPr>
        <w:tc>
          <w:tcPr>
            <w:tcW w:w="9923" w:type="dxa"/>
            <w:gridSpan w:val="5"/>
            <w:tcBorders>
              <w:top w:val="nil"/>
              <w:bottom w:val="single" w:sz="4" w:space="0" w:color="auto"/>
            </w:tcBorders>
            <w:noWrap/>
            <w:vAlign w:val="bottom"/>
          </w:tcPr>
          <w:p w14:paraId="6E946087" w14:textId="1B834577" w:rsidR="00966C93" w:rsidRPr="00E05ABA" w:rsidRDefault="00966C93" w:rsidP="006748EA">
            <w:pPr>
              <w:spacing w:before="100" w:beforeAutospacing="1" w:after="0"/>
              <w:jc w:val="left"/>
              <w:rPr>
                <w:rFonts w:asciiTheme="majorHAnsi" w:eastAsiaTheme="majorHAnsi" w:hAnsiTheme="majorHAnsi" w:cs="Arial"/>
                <w:b/>
                <w:szCs w:val="20"/>
              </w:rPr>
            </w:pPr>
            <w:r w:rsidRPr="00B32172">
              <w:rPr>
                <w:rFonts w:ascii="Arial" w:hAnsi="Arial" w:cs="Arial" w:hint="eastAsia"/>
                <w:b/>
                <w:sz w:val="24"/>
                <w:szCs w:val="24"/>
              </w:rPr>
              <w:t>[</w:t>
            </w:r>
            <w:r w:rsidRPr="00B32172">
              <w:rPr>
                <w:rFonts w:ascii="Arial" w:hAnsi="Arial" w:cs="Arial" w:hint="eastAsia"/>
                <w:b/>
                <w:sz w:val="24"/>
                <w:szCs w:val="24"/>
              </w:rPr>
              <w:t>표</w:t>
            </w:r>
            <w:r w:rsidRPr="00B32172">
              <w:rPr>
                <w:rFonts w:ascii="Arial" w:hAnsi="Arial" w:cs="Arial"/>
                <w:b/>
                <w:sz w:val="24"/>
                <w:szCs w:val="24"/>
              </w:rPr>
              <w:t xml:space="preserve">] </w:t>
            </w:r>
            <w:r w:rsidRPr="00B32172">
              <w:rPr>
                <w:rFonts w:ascii="Arial" w:hAnsi="Arial" w:cs="Arial" w:hint="eastAsia"/>
                <w:b/>
                <w:sz w:val="24"/>
                <w:szCs w:val="24"/>
              </w:rPr>
              <w:t>차</w:t>
            </w:r>
            <w:r w:rsidR="00B51E8E">
              <w:rPr>
                <w:rFonts w:ascii="Arial" w:hAnsi="Arial" w:cs="Arial" w:hint="eastAsia"/>
                <w:b/>
                <w:sz w:val="24"/>
                <w:szCs w:val="24"/>
              </w:rPr>
              <w:t>량특성</w:t>
            </w:r>
            <w:r w:rsidRPr="00B32172">
              <w:rPr>
                <w:rFonts w:ascii="Arial" w:hAnsi="Arial" w:cs="Arial" w:hint="eastAsia"/>
                <w:b/>
                <w:sz w:val="24"/>
                <w:szCs w:val="24"/>
              </w:rPr>
              <w:t>별</w:t>
            </w:r>
            <w:r w:rsidRPr="00B32172">
              <w:rPr>
                <w:rFonts w:ascii="Arial" w:hAnsi="Arial" w:cs="Arial" w:hint="eastAsia"/>
                <w:b/>
                <w:sz w:val="24"/>
                <w:szCs w:val="24"/>
              </w:rPr>
              <w:t xml:space="preserve"> </w:t>
            </w:r>
            <w:r w:rsidRPr="00B32172">
              <w:rPr>
                <w:rFonts w:ascii="Arial" w:hAnsi="Arial" w:cs="Arial"/>
                <w:b/>
                <w:sz w:val="24"/>
                <w:szCs w:val="24"/>
              </w:rPr>
              <w:t>Highest Mailage</w:t>
            </w:r>
            <w:r w:rsidRPr="00B32172">
              <w:rPr>
                <w:rFonts w:ascii="Arial" w:hAnsi="Arial" w:cs="Arial" w:hint="eastAsia"/>
                <w:b/>
                <w:sz w:val="24"/>
                <w:szCs w:val="24"/>
              </w:rPr>
              <w:t xml:space="preserve"> </w:t>
            </w:r>
            <w:r w:rsidRPr="00B32172">
              <w:rPr>
                <w:rFonts w:ascii="Arial" w:hAnsi="Arial" w:cs="Arial" w:hint="eastAsia"/>
                <w:b/>
                <w:sz w:val="24"/>
                <w:szCs w:val="24"/>
              </w:rPr>
              <w:t>톱</w:t>
            </w:r>
            <w:r w:rsidRPr="00B32172">
              <w:rPr>
                <w:rFonts w:ascii="Arial" w:hAnsi="Arial" w:cs="Arial" w:hint="eastAsia"/>
                <w:b/>
                <w:sz w:val="24"/>
                <w:szCs w:val="24"/>
              </w:rPr>
              <w:t>3</w:t>
            </w:r>
            <w:r w:rsidRPr="00B3217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32172">
              <w:rPr>
                <w:rFonts w:ascii="Arial" w:hAnsi="Arial" w:cs="Arial" w:hint="eastAsia"/>
                <w:b/>
                <w:sz w:val="24"/>
                <w:szCs w:val="24"/>
              </w:rPr>
              <w:t>브랜드</w:t>
            </w:r>
            <w:r>
              <w:rPr>
                <w:rFonts w:asciiTheme="majorHAnsi" w:eastAsiaTheme="majorHAnsi" w:hAnsiTheme="majorHAnsi" w:cs="Arial" w:hint="eastAsia"/>
                <w:b/>
                <w:sz w:val="16"/>
                <w:szCs w:val="16"/>
              </w:rPr>
              <w:t xml:space="preserve"> </w:t>
            </w:r>
            <w:r w:rsidRPr="00B32172">
              <w:rPr>
                <w:rFonts w:asciiTheme="majorHAnsi" w:eastAsiaTheme="majorHAnsi" w:hAnsiTheme="majorHAnsi" w:cs="Arial"/>
                <w:b/>
                <w:sz w:val="18"/>
                <w:szCs w:val="18"/>
              </w:rPr>
              <w:t>[</w:t>
            </w:r>
            <w:r w:rsidRPr="00B32172">
              <w:rPr>
                <w:rFonts w:asciiTheme="majorHAnsi" w:eastAsiaTheme="majorHAnsi" w:hAnsiTheme="majorHAnsi" w:cs="Arial" w:hint="eastAsia"/>
                <w:b/>
                <w:color w:val="595959" w:themeColor="text1" w:themeTint="A6"/>
                <w:sz w:val="18"/>
                <w:szCs w:val="18"/>
              </w:rPr>
              <w:t>단위:</w:t>
            </w:r>
            <w:r w:rsidRPr="00B32172">
              <w:rPr>
                <w:rFonts w:asciiTheme="majorHAnsi" w:eastAsiaTheme="majorHAnsi" w:hAnsiTheme="majorHAnsi" w:cs="Arial"/>
                <w:b/>
                <w:color w:val="595959" w:themeColor="text1" w:themeTint="A6"/>
                <w:sz w:val="18"/>
                <w:szCs w:val="18"/>
              </w:rPr>
              <w:t xml:space="preserve"> %, 20</w:t>
            </w:r>
            <w:r w:rsidRPr="00B32172">
              <w:rPr>
                <w:rFonts w:asciiTheme="majorHAnsi" w:eastAsiaTheme="majorHAnsi" w:hAnsiTheme="majorHAnsi" w:cs="Arial" w:hint="eastAsia"/>
                <w:b/>
                <w:color w:val="595959" w:themeColor="text1" w:themeTint="A6"/>
                <w:sz w:val="18"/>
                <w:szCs w:val="18"/>
              </w:rPr>
              <w:t>만k</w:t>
            </w:r>
            <w:r w:rsidRPr="00B32172">
              <w:rPr>
                <w:rFonts w:asciiTheme="majorHAnsi" w:eastAsiaTheme="majorHAnsi" w:hAnsiTheme="majorHAnsi" w:cs="Arial"/>
                <w:b/>
                <w:color w:val="595959" w:themeColor="text1" w:themeTint="A6"/>
                <w:sz w:val="18"/>
                <w:szCs w:val="18"/>
              </w:rPr>
              <w:t xml:space="preserve">m </w:t>
            </w:r>
            <w:r w:rsidRPr="00B32172">
              <w:rPr>
                <w:rFonts w:asciiTheme="majorHAnsi" w:eastAsiaTheme="majorHAnsi" w:hAnsiTheme="majorHAnsi" w:cs="Arial" w:hint="eastAsia"/>
                <w:b/>
                <w:color w:val="595959" w:themeColor="text1" w:themeTint="A6"/>
                <w:sz w:val="18"/>
                <w:szCs w:val="18"/>
              </w:rPr>
              <w:t>이상 주행 비율]</w:t>
            </w:r>
          </w:p>
        </w:tc>
      </w:tr>
      <w:tr w:rsidR="00966C93" w:rsidRPr="00B32172" w14:paraId="5CA160A7" w14:textId="77777777" w:rsidTr="00996046">
        <w:trPr>
          <w:trHeight w:val="413"/>
          <w:jc w:val="center"/>
        </w:trPr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noWrap/>
            <w:vAlign w:val="center"/>
          </w:tcPr>
          <w:p w14:paraId="5D5F0A47" w14:textId="5B36BB60" w:rsidR="00966C93" w:rsidRPr="00FF27E9" w:rsidRDefault="009B2D31" w:rsidP="006748EA">
            <w:pPr>
              <w:spacing w:after="0"/>
              <w:jc w:val="lef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 w:hint="eastAsia"/>
                <w:b/>
                <w:szCs w:val="20"/>
              </w:rPr>
              <w:t>구분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21A281A" w14:textId="092D68B4" w:rsidR="00966C93" w:rsidRPr="00FF27E9" w:rsidRDefault="00966C93" w:rsidP="006748EA">
            <w:pPr>
              <w:spacing w:after="0"/>
              <w:jc w:val="left"/>
              <w:rPr>
                <w:rFonts w:ascii="Arial" w:hAnsi="Arial" w:cs="Arial"/>
                <w:b/>
                <w:szCs w:val="20"/>
              </w:rPr>
            </w:pPr>
            <w:r w:rsidRPr="00FF27E9">
              <w:rPr>
                <w:rFonts w:ascii="Arial" w:hAnsi="Arial" w:cs="Arial" w:hint="eastAsia"/>
                <w:b/>
                <w:szCs w:val="20"/>
              </w:rPr>
              <w:t>세부</w:t>
            </w:r>
            <w:r w:rsidR="00151E41">
              <w:rPr>
                <w:rFonts w:ascii="Arial" w:hAnsi="Arial" w:cs="Arial" w:hint="eastAsia"/>
                <w:b/>
                <w:szCs w:val="20"/>
              </w:rPr>
              <w:t>특성</w:t>
            </w:r>
            <w:r w:rsidRPr="00FF27E9">
              <w:rPr>
                <w:rFonts w:ascii="Arial" w:hAnsi="Arial" w:cs="Arial" w:hint="eastAsia"/>
                <w:b/>
                <w:szCs w:val="20"/>
              </w:rPr>
              <w:t>(</w:t>
            </w:r>
            <w:r w:rsidRPr="00FF27E9">
              <w:rPr>
                <w:rFonts w:ascii="Arial" w:hAnsi="Arial" w:cs="Arial" w:hint="eastAsia"/>
                <w:b/>
                <w:szCs w:val="20"/>
              </w:rPr>
              <w:t>평균</w:t>
            </w:r>
            <w:r w:rsidRPr="00FF27E9">
              <w:rPr>
                <w:rFonts w:ascii="Arial" w:hAnsi="Arial" w:cs="Arial"/>
                <w:b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0812CE8" w14:textId="4AA5E29B" w:rsidR="00966C93" w:rsidRPr="00FF27E9" w:rsidRDefault="00966C93" w:rsidP="006748EA">
            <w:pPr>
              <w:spacing w:before="100" w:beforeAutospacing="1" w:after="0"/>
              <w:jc w:val="left"/>
              <w:rPr>
                <w:rFonts w:ascii="Arial" w:hAnsi="Arial" w:cs="Arial"/>
                <w:b/>
                <w:szCs w:val="20"/>
              </w:rPr>
            </w:pPr>
            <w:r w:rsidRPr="00FF27E9">
              <w:rPr>
                <w:rFonts w:ascii="Arial" w:hAnsi="Arial" w:cs="Arial"/>
                <w:b/>
                <w:szCs w:val="20"/>
              </w:rPr>
              <w:t>1</w:t>
            </w:r>
            <w:r w:rsidRPr="00FF27E9">
              <w:rPr>
                <w:rFonts w:ascii="Arial" w:hAnsi="Arial" w:cs="Arial" w:hint="eastAsia"/>
                <w:b/>
                <w:szCs w:val="20"/>
              </w:rPr>
              <w:t>위</w:t>
            </w:r>
            <w:r w:rsidR="00FF27E9" w:rsidRPr="00FF27E9">
              <w:rPr>
                <w:rFonts w:ascii="Arial" w:hAnsi="Arial" w:cs="Arial" w:hint="eastAsia"/>
                <w:b/>
                <w:szCs w:val="20"/>
              </w:rPr>
              <w:t>(</w:t>
            </w:r>
            <w:r w:rsidR="006748EA">
              <w:rPr>
                <w:rFonts w:ascii="Arial" w:hAnsi="Arial" w:cs="Arial"/>
                <w:b/>
                <w:szCs w:val="20"/>
              </w:rPr>
              <w:t>%</w:t>
            </w:r>
            <w:r w:rsidR="00FF27E9" w:rsidRPr="00FF27E9">
              <w:rPr>
                <w:rFonts w:ascii="Arial" w:hAnsi="Arial" w:cs="Arial"/>
                <w:b/>
                <w:szCs w:val="20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6A4BAB7" w14:textId="58F33C28" w:rsidR="00966C93" w:rsidRPr="00FF27E9" w:rsidRDefault="00966C93" w:rsidP="00FF27E9">
            <w:pPr>
              <w:spacing w:before="100" w:beforeAutospacing="1" w:after="0"/>
              <w:ind w:firstLineChars="100" w:firstLine="200"/>
              <w:jc w:val="left"/>
              <w:rPr>
                <w:rFonts w:ascii="Arial" w:hAnsi="Arial" w:cs="Arial"/>
                <w:b/>
                <w:szCs w:val="20"/>
              </w:rPr>
            </w:pPr>
            <w:r w:rsidRPr="00FF27E9">
              <w:rPr>
                <w:rFonts w:ascii="Arial" w:hAnsi="Arial" w:cs="Arial" w:hint="eastAsia"/>
                <w:b/>
                <w:szCs w:val="20"/>
              </w:rPr>
              <w:t>2</w:t>
            </w:r>
            <w:r w:rsidRPr="00FF27E9">
              <w:rPr>
                <w:rFonts w:ascii="Arial" w:hAnsi="Arial" w:cs="Arial" w:hint="eastAsia"/>
                <w:b/>
                <w:szCs w:val="20"/>
              </w:rPr>
              <w:t>위</w:t>
            </w:r>
            <w:r w:rsidR="00F935C0" w:rsidRPr="00FF27E9">
              <w:rPr>
                <w:rFonts w:ascii="Arial" w:hAnsi="Arial" w:cs="Arial" w:hint="eastAsia"/>
                <w:b/>
                <w:szCs w:val="20"/>
              </w:rPr>
              <w:t>(</w:t>
            </w:r>
            <w:r w:rsidR="00F935C0">
              <w:rPr>
                <w:rFonts w:ascii="Arial" w:hAnsi="Arial" w:cs="Arial"/>
                <w:b/>
                <w:szCs w:val="20"/>
              </w:rPr>
              <w:t>%</w:t>
            </w:r>
            <w:r w:rsidR="00F935C0" w:rsidRPr="00FF27E9">
              <w:rPr>
                <w:rFonts w:ascii="Arial" w:hAnsi="Arial" w:cs="Arial"/>
                <w:b/>
                <w:szCs w:val="20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89BD0AE" w14:textId="0657C14C" w:rsidR="00966C93" w:rsidRPr="00FF27E9" w:rsidRDefault="00966C93" w:rsidP="006748EA">
            <w:pPr>
              <w:spacing w:before="100" w:beforeAutospacing="1" w:after="0"/>
              <w:jc w:val="left"/>
              <w:rPr>
                <w:rFonts w:ascii="Arial" w:hAnsi="Arial" w:cs="Arial"/>
                <w:b/>
                <w:szCs w:val="20"/>
              </w:rPr>
            </w:pPr>
            <w:r w:rsidRPr="00FF27E9">
              <w:rPr>
                <w:rFonts w:ascii="Arial" w:hAnsi="Arial" w:cs="Arial" w:hint="eastAsia"/>
                <w:b/>
                <w:szCs w:val="20"/>
              </w:rPr>
              <w:t>3</w:t>
            </w:r>
            <w:r w:rsidRPr="00FF27E9">
              <w:rPr>
                <w:rFonts w:ascii="Arial" w:hAnsi="Arial" w:cs="Arial" w:hint="eastAsia"/>
                <w:b/>
                <w:szCs w:val="20"/>
              </w:rPr>
              <w:t>위</w:t>
            </w:r>
            <w:r w:rsidR="00F935C0" w:rsidRPr="00FF27E9">
              <w:rPr>
                <w:rFonts w:ascii="Arial" w:hAnsi="Arial" w:cs="Arial" w:hint="eastAsia"/>
                <w:b/>
                <w:szCs w:val="20"/>
              </w:rPr>
              <w:t>(</w:t>
            </w:r>
            <w:r w:rsidR="00F935C0">
              <w:rPr>
                <w:rFonts w:ascii="Arial" w:hAnsi="Arial" w:cs="Arial"/>
                <w:b/>
                <w:szCs w:val="20"/>
              </w:rPr>
              <w:t>%</w:t>
            </w:r>
            <w:r w:rsidR="00F935C0" w:rsidRPr="00FF27E9">
              <w:rPr>
                <w:rFonts w:ascii="Arial" w:hAnsi="Arial" w:cs="Arial"/>
                <w:b/>
                <w:szCs w:val="20"/>
              </w:rPr>
              <w:t>)</w:t>
            </w:r>
          </w:p>
        </w:tc>
      </w:tr>
      <w:tr w:rsidR="00966C93" w:rsidRPr="00980C92" w14:paraId="093B53FB" w14:textId="77777777" w:rsidTr="00996046">
        <w:trPr>
          <w:trHeight w:hRule="exact" w:val="397"/>
          <w:jc w:val="center"/>
        </w:trPr>
        <w:tc>
          <w:tcPr>
            <w:tcW w:w="1276" w:type="dxa"/>
            <w:vMerge w:val="restart"/>
            <w:tcBorders>
              <w:top w:val="single" w:sz="12" w:space="0" w:color="auto"/>
            </w:tcBorders>
            <w:noWrap/>
            <w:vAlign w:val="center"/>
          </w:tcPr>
          <w:p w14:paraId="3605BE69" w14:textId="77777777" w:rsidR="00966C93" w:rsidRPr="00980C92" w:rsidRDefault="00966C93" w:rsidP="006748EA">
            <w:pPr>
              <w:spacing w:after="0"/>
              <w:rPr>
                <w:rFonts w:asciiTheme="majorHAnsi" w:eastAsiaTheme="majorHAnsi" w:hAnsiTheme="majorHAnsi" w:cs="Arial"/>
                <w:szCs w:val="20"/>
              </w:rPr>
            </w:pPr>
            <w:r w:rsidRPr="00980C92">
              <w:rPr>
                <w:rFonts w:asciiTheme="majorHAnsi" w:eastAsiaTheme="majorHAnsi" w:hAnsiTheme="majorHAnsi" w:cs="Arial" w:hint="eastAsia"/>
                <w:szCs w:val="20"/>
              </w:rPr>
              <w:t>차급별</w:t>
            </w:r>
          </w:p>
        </w:tc>
        <w:tc>
          <w:tcPr>
            <w:tcW w:w="2268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15669086" w14:textId="77777777" w:rsidR="00966C93" w:rsidRPr="00980C92" w:rsidRDefault="00966C93" w:rsidP="006748EA">
            <w:pPr>
              <w:spacing w:after="0"/>
              <w:rPr>
                <w:rFonts w:asciiTheme="majorHAnsi" w:eastAsiaTheme="majorHAnsi" w:hAnsiTheme="majorHAnsi" w:cs="Arial"/>
                <w:szCs w:val="20"/>
              </w:rPr>
            </w:pPr>
            <w:r w:rsidRPr="00980C92">
              <w:rPr>
                <w:rFonts w:asciiTheme="majorHAnsi" w:eastAsiaTheme="majorHAnsi" w:hAnsiTheme="majorHAnsi" w:cs="Arial" w:hint="eastAsia"/>
                <w:szCs w:val="20"/>
              </w:rPr>
              <w:t>대형(</w:t>
            </w:r>
            <w:r w:rsidRPr="00980C92">
              <w:rPr>
                <w:rFonts w:asciiTheme="majorHAnsi" w:eastAsiaTheme="majorHAnsi" w:hAnsiTheme="majorHAnsi" w:cs="Arial"/>
                <w:szCs w:val="20"/>
              </w:rPr>
              <w:t>68.7)</w:t>
            </w:r>
          </w:p>
        </w:tc>
        <w:tc>
          <w:tcPr>
            <w:tcW w:w="2126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1AC31802" w14:textId="082BBCFB" w:rsidR="00966C93" w:rsidRPr="00980C92" w:rsidRDefault="00966C93" w:rsidP="006748EA">
            <w:pPr>
              <w:spacing w:after="0"/>
              <w:jc w:val="left"/>
              <w:rPr>
                <w:rFonts w:asciiTheme="majorHAnsi" w:eastAsiaTheme="majorHAnsi" w:hAnsiTheme="majorHAnsi" w:cs="Arial"/>
                <w:b/>
                <w:color w:val="000000" w:themeColor="text1"/>
                <w:szCs w:val="20"/>
              </w:rPr>
            </w:pPr>
            <w:r w:rsidRPr="00980C92">
              <w:rPr>
                <w:rFonts w:asciiTheme="majorHAnsi" w:eastAsiaTheme="majorHAnsi" w:hAnsiTheme="majorHAnsi" w:cs="Arial" w:hint="eastAsia"/>
                <w:b/>
                <w:color w:val="000000" w:themeColor="text1"/>
                <w:szCs w:val="20"/>
              </w:rPr>
              <w:t>기아(</w:t>
            </w:r>
            <w:r w:rsidRPr="00980C92">
              <w:rPr>
                <w:rFonts w:asciiTheme="majorHAnsi" w:eastAsiaTheme="majorHAnsi" w:hAnsiTheme="majorHAnsi" w:cs="Arial"/>
                <w:b/>
                <w:color w:val="000000" w:themeColor="text1"/>
                <w:szCs w:val="20"/>
              </w:rPr>
              <w:t>76.2)</w:t>
            </w:r>
          </w:p>
        </w:tc>
        <w:tc>
          <w:tcPr>
            <w:tcW w:w="2126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497CC876" w14:textId="2186A11F" w:rsidR="00966C93" w:rsidRPr="00980C92" w:rsidRDefault="00966C93" w:rsidP="006748EA">
            <w:pPr>
              <w:spacing w:after="0"/>
              <w:jc w:val="left"/>
              <w:rPr>
                <w:rFonts w:asciiTheme="majorHAnsi" w:eastAsiaTheme="majorHAnsi" w:hAnsiTheme="majorHAnsi" w:cs="Arial"/>
                <w:b/>
                <w:color w:val="000000" w:themeColor="text1"/>
                <w:szCs w:val="20"/>
              </w:rPr>
            </w:pPr>
            <w:r w:rsidRPr="00980C92">
              <w:rPr>
                <w:rFonts w:asciiTheme="majorHAnsi" w:eastAsiaTheme="majorHAnsi" w:hAnsiTheme="majorHAnsi" w:cs="Arial" w:hint="eastAsia"/>
                <w:b/>
                <w:color w:val="000000" w:themeColor="text1"/>
                <w:szCs w:val="20"/>
              </w:rPr>
              <w:t>폭스바겐(</w:t>
            </w:r>
            <w:r w:rsidRPr="00980C92">
              <w:rPr>
                <w:rFonts w:asciiTheme="majorHAnsi" w:eastAsiaTheme="majorHAnsi" w:hAnsiTheme="majorHAnsi" w:cs="Arial"/>
                <w:b/>
                <w:color w:val="000000" w:themeColor="text1"/>
                <w:szCs w:val="20"/>
              </w:rPr>
              <w:t>72.6)</w:t>
            </w:r>
          </w:p>
        </w:tc>
        <w:tc>
          <w:tcPr>
            <w:tcW w:w="2127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5323387F" w14:textId="6F9F3043" w:rsidR="00966C93" w:rsidRPr="00980C92" w:rsidRDefault="00966C93" w:rsidP="006748EA">
            <w:pPr>
              <w:spacing w:after="0"/>
              <w:jc w:val="left"/>
              <w:rPr>
                <w:rFonts w:asciiTheme="majorHAnsi" w:eastAsiaTheme="majorHAnsi" w:hAnsiTheme="majorHAnsi" w:cs="Arial"/>
                <w:b/>
                <w:color w:val="000000" w:themeColor="text1"/>
                <w:szCs w:val="20"/>
              </w:rPr>
            </w:pPr>
            <w:r w:rsidRPr="00980C92">
              <w:rPr>
                <w:rFonts w:asciiTheme="majorHAnsi" w:eastAsiaTheme="majorHAnsi" w:hAnsiTheme="majorHAnsi" w:cs="Arial" w:hint="eastAsia"/>
                <w:b/>
                <w:color w:val="000000" w:themeColor="text1"/>
                <w:szCs w:val="20"/>
              </w:rPr>
              <w:t>현대차(</w:t>
            </w:r>
            <w:r w:rsidRPr="00980C92">
              <w:rPr>
                <w:rFonts w:asciiTheme="majorHAnsi" w:eastAsiaTheme="majorHAnsi" w:hAnsiTheme="majorHAnsi" w:cs="Arial"/>
                <w:b/>
                <w:color w:val="000000" w:themeColor="text1"/>
                <w:szCs w:val="20"/>
              </w:rPr>
              <w:t>71.5)</w:t>
            </w:r>
          </w:p>
        </w:tc>
      </w:tr>
      <w:tr w:rsidR="00E27324" w:rsidRPr="00980C92" w14:paraId="6A8DB2A3" w14:textId="77777777" w:rsidTr="00996046">
        <w:trPr>
          <w:trHeight w:hRule="exact" w:val="397"/>
          <w:jc w:val="center"/>
        </w:trPr>
        <w:tc>
          <w:tcPr>
            <w:tcW w:w="1276" w:type="dxa"/>
            <w:vMerge/>
            <w:noWrap/>
            <w:vAlign w:val="center"/>
          </w:tcPr>
          <w:p w14:paraId="3178124D" w14:textId="77777777" w:rsidR="00E27324" w:rsidRPr="00980C92" w:rsidRDefault="00E27324" w:rsidP="00E27324">
            <w:pPr>
              <w:spacing w:after="0"/>
              <w:rPr>
                <w:rFonts w:asciiTheme="majorHAnsi" w:eastAsiaTheme="majorHAnsi" w:hAnsiTheme="majorHAnsi" w:cs="Arial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62D1A3" w14:textId="25439B0F" w:rsidR="00E27324" w:rsidRPr="00980C92" w:rsidRDefault="00E27324" w:rsidP="00E27324">
            <w:pPr>
              <w:spacing w:after="0"/>
              <w:rPr>
                <w:rFonts w:asciiTheme="majorHAnsi" w:eastAsiaTheme="majorHAnsi" w:hAnsiTheme="majorHAnsi"/>
                <w:color w:val="000000"/>
                <w:szCs w:val="20"/>
              </w:rPr>
            </w:pPr>
            <w:r w:rsidRPr="00980C92">
              <w:rPr>
                <w:rFonts w:asciiTheme="majorHAnsi" w:eastAsiaTheme="majorHAnsi" w:hAnsiTheme="majorHAnsi" w:hint="eastAsia"/>
                <w:color w:val="000000"/>
                <w:szCs w:val="20"/>
              </w:rPr>
              <w:t>준대형(</w:t>
            </w:r>
            <w:r w:rsidRPr="00980C92">
              <w:rPr>
                <w:rFonts w:asciiTheme="majorHAnsi" w:eastAsiaTheme="majorHAnsi" w:hAnsiTheme="majorHAnsi"/>
                <w:color w:val="000000"/>
                <w:szCs w:val="20"/>
              </w:rPr>
              <w:t>64.3)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1146DC" w14:textId="2DBB104B" w:rsidR="00E27324" w:rsidRPr="00980C92" w:rsidRDefault="00E27324" w:rsidP="00E27324">
            <w:pPr>
              <w:spacing w:after="0"/>
              <w:jc w:val="left"/>
              <w:rPr>
                <w:rFonts w:asciiTheme="majorHAnsi" w:eastAsiaTheme="majorHAnsi" w:hAnsiTheme="majorHAnsi"/>
                <w:b/>
                <w:color w:val="000000" w:themeColor="text1"/>
                <w:szCs w:val="20"/>
              </w:rPr>
            </w:pPr>
            <w:r w:rsidRPr="00980C92">
              <w:rPr>
                <w:rFonts w:asciiTheme="majorHAnsi" w:eastAsiaTheme="majorHAnsi" w:hAnsiTheme="majorHAnsi" w:hint="eastAsia"/>
                <w:b/>
                <w:color w:val="000000" w:themeColor="text1"/>
                <w:szCs w:val="20"/>
              </w:rPr>
              <w:t>볼보(</w:t>
            </w:r>
            <w:r w:rsidRPr="00980C92">
              <w:rPr>
                <w:rFonts w:asciiTheme="majorHAnsi" w:eastAsiaTheme="majorHAnsi" w:hAnsiTheme="majorHAnsi"/>
                <w:b/>
                <w:color w:val="000000" w:themeColor="text1"/>
                <w:szCs w:val="20"/>
              </w:rPr>
              <w:t>70.8)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D84E4C" w14:textId="16D8F9E7" w:rsidR="00E27324" w:rsidRPr="00980C92" w:rsidRDefault="00E27324" w:rsidP="00E27324">
            <w:pPr>
              <w:spacing w:after="0"/>
              <w:jc w:val="left"/>
              <w:rPr>
                <w:rFonts w:asciiTheme="majorHAnsi" w:eastAsiaTheme="majorHAnsi" w:hAnsiTheme="majorHAnsi"/>
                <w:color w:val="000000" w:themeColor="text1"/>
                <w:szCs w:val="20"/>
              </w:rPr>
            </w:pPr>
            <w:r w:rsidRPr="00980C92">
              <w:rPr>
                <w:rFonts w:asciiTheme="majorHAnsi" w:eastAsiaTheme="majorHAnsi" w:hAnsiTheme="majorHAnsi" w:hint="eastAsia"/>
                <w:color w:val="000000" w:themeColor="text1"/>
                <w:szCs w:val="20"/>
              </w:rPr>
              <w:t>기아(</w:t>
            </w:r>
            <w:r w:rsidRPr="00980C92">
              <w:rPr>
                <w:rFonts w:asciiTheme="majorHAnsi" w:eastAsiaTheme="majorHAnsi" w:hAnsiTheme="majorHAnsi"/>
                <w:color w:val="000000" w:themeColor="text1"/>
                <w:szCs w:val="20"/>
              </w:rPr>
              <w:t>68.5)</w:t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409480" w14:textId="490B6842" w:rsidR="00E27324" w:rsidRPr="00980C92" w:rsidRDefault="00E27324" w:rsidP="00E27324">
            <w:pPr>
              <w:spacing w:after="0"/>
              <w:jc w:val="left"/>
              <w:rPr>
                <w:rFonts w:asciiTheme="majorHAnsi" w:eastAsiaTheme="majorHAnsi" w:hAnsiTheme="majorHAnsi"/>
                <w:color w:val="000000" w:themeColor="text1"/>
                <w:szCs w:val="20"/>
              </w:rPr>
            </w:pPr>
            <w:r w:rsidRPr="00980C92">
              <w:rPr>
                <w:rFonts w:asciiTheme="majorHAnsi" w:eastAsiaTheme="majorHAnsi" w:hAnsiTheme="majorHAnsi" w:hint="eastAsia"/>
                <w:color w:val="000000" w:themeColor="text1"/>
                <w:szCs w:val="20"/>
              </w:rPr>
              <w:t>현대차(</w:t>
            </w:r>
            <w:r w:rsidRPr="00980C92">
              <w:rPr>
                <w:rFonts w:asciiTheme="majorHAnsi" w:eastAsiaTheme="majorHAnsi" w:hAnsiTheme="majorHAnsi"/>
                <w:color w:val="000000" w:themeColor="text1"/>
                <w:szCs w:val="20"/>
              </w:rPr>
              <w:t>66.6)</w:t>
            </w:r>
          </w:p>
        </w:tc>
      </w:tr>
      <w:tr w:rsidR="00E27324" w:rsidRPr="00980C92" w14:paraId="69D2DEBF" w14:textId="77777777" w:rsidTr="00996046">
        <w:trPr>
          <w:trHeight w:hRule="exact" w:val="397"/>
          <w:jc w:val="center"/>
        </w:trPr>
        <w:tc>
          <w:tcPr>
            <w:tcW w:w="1276" w:type="dxa"/>
            <w:vMerge/>
            <w:noWrap/>
            <w:vAlign w:val="center"/>
          </w:tcPr>
          <w:p w14:paraId="70401B59" w14:textId="77777777" w:rsidR="00E27324" w:rsidRPr="00980C92" w:rsidRDefault="00E27324" w:rsidP="00E27324">
            <w:pPr>
              <w:spacing w:after="0"/>
              <w:rPr>
                <w:rFonts w:asciiTheme="majorHAnsi" w:eastAsiaTheme="majorHAnsi" w:hAnsiTheme="majorHAnsi" w:cs="Arial"/>
                <w:szCs w:val="20"/>
              </w:rPr>
            </w:pPr>
            <w:bookmarkStart w:id="6" w:name="_Hlk234574781"/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662AB4" w14:textId="457C6204" w:rsidR="00E27324" w:rsidRPr="00980C92" w:rsidRDefault="00E27324" w:rsidP="00E27324">
            <w:pPr>
              <w:spacing w:after="0"/>
              <w:rPr>
                <w:rFonts w:asciiTheme="majorHAnsi" w:eastAsiaTheme="majorHAnsi" w:hAnsiTheme="majorHAnsi"/>
                <w:color w:val="000000"/>
                <w:szCs w:val="20"/>
              </w:rPr>
            </w:pPr>
            <w:r>
              <w:rPr>
                <w:rFonts w:asciiTheme="majorHAnsi" w:eastAsiaTheme="majorHAnsi" w:hAnsiTheme="majorHAnsi" w:hint="eastAsia"/>
                <w:color w:val="000000"/>
                <w:szCs w:val="20"/>
              </w:rPr>
              <w:t>중형(</w:t>
            </w:r>
            <w:r>
              <w:rPr>
                <w:rFonts w:asciiTheme="majorHAnsi" w:eastAsiaTheme="majorHAnsi" w:hAnsiTheme="majorHAnsi"/>
                <w:color w:val="000000"/>
                <w:szCs w:val="20"/>
              </w:rPr>
              <w:t>58.4)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812184" w14:textId="6435C1F6" w:rsidR="00E27324" w:rsidRPr="00FA4696" w:rsidRDefault="00E27324" w:rsidP="00E27324">
            <w:pPr>
              <w:spacing w:after="0"/>
              <w:jc w:val="left"/>
              <w:rPr>
                <w:rFonts w:asciiTheme="majorHAnsi" w:eastAsiaTheme="majorHAnsi" w:hAnsiTheme="majorHAnsi"/>
                <w:b/>
                <w:color w:val="000000" w:themeColor="text1"/>
                <w:szCs w:val="20"/>
              </w:rPr>
            </w:pPr>
            <w:r w:rsidRPr="00FA4696">
              <w:rPr>
                <w:rFonts w:asciiTheme="majorHAnsi" w:eastAsiaTheme="majorHAnsi" w:hAnsiTheme="majorHAnsi" w:hint="eastAsia"/>
                <w:b/>
                <w:color w:val="000000" w:themeColor="text1"/>
                <w:szCs w:val="20"/>
              </w:rPr>
              <w:t>랜드로버(</w:t>
            </w:r>
            <w:r w:rsidRPr="00FA4696">
              <w:rPr>
                <w:rFonts w:asciiTheme="majorHAnsi" w:eastAsiaTheme="majorHAnsi" w:hAnsiTheme="majorHAnsi"/>
                <w:b/>
                <w:color w:val="000000" w:themeColor="text1"/>
                <w:szCs w:val="20"/>
              </w:rPr>
              <w:t>74.7)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EFB4E6" w14:textId="04B5413C" w:rsidR="00E27324" w:rsidRPr="009B2D31" w:rsidRDefault="00E27324" w:rsidP="00E27324">
            <w:pPr>
              <w:spacing w:after="0"/>
              <w:jc w:val="left"/>
              <w:rPr>
                <w:rFonts w:asciiTheme="majorHAnsi" w:eastAsiaTheme="majorHAnsi" w:hAnsiTheme="majorHAnsi"/>
                <w:b/>
                <w:color w:val="000000" w:themeColor="text1"/>
                <w:szCs w:val="20"/>
              </w:rPr>
            </w:pPr>
            <w:r w:rsidRPr="009B2D31">
              <w:rPr>
                <w:rFonts w:asciiTheme="majorHAnsi" w:eastAsiaTheme="majorHAnsi" w:hAnsiTheme="majorHAnsi" w:hint="eastAsia"/>
                <w:b/>
                <w:color w:val="000000" w:themeColor="text1"/>
                <w:szCs w:val="20"/>
              </w:rPr>
              <w:t>지프(</w:t>
            </w:r>
            <w:r w:rsidRPr="009B2D31">
              <w:rPr>
                <w:rFonts w:asciiTheme="majorHAnsi" w:eastAsiaTheme="majorHAnsi" w:hAnsiTheme="majorHAnsi"/>
                <w:b/>
                <w:color w:val="000000" w:themeColor="text1"/>
                <w:szCs w:val="20"/>
              </w:rPr>
              <w:t>70.6)</w:t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FB9D6A" w14:textId="55AB97CC" w:rsidR="00E27324" w:rsidRPr="00E27324" w:rsidRDefault="00E27324" w:rsidP="00E27324">
            <w:pPr>
              <w:spacing w:after="0"/>
              <w:jc w:val="left"/>
              <w:rPr>
                <w:rFonts w:asciiTheme="majorHAnsi" w:eastAsiaTheme="majorHAnsi" w:hAnsiTheme="majorHAnsi"/>
                <w:color w:val="000000" w:themeColor="text1"/>
                <w:szCs w:val="20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Cs w:val="20"/>
              </w:rPr>
              <w:t>현대차(</w:t>
            </w:r>
            <w:r w:rsidR="00FF27E9">
              <w:rPr>
                <w:rFonts w:asciiTheme="majorHAnsi" w:eastAsiaTheme="majorHAnsi" w:hAnsiTheme="majorHAnsi"/>
                <w:color w:val="000000" w:themeColor="text1"/>
                <w:szCs w:val="20"/>
              </w:rPr>
              <w:t>63.3</w:t>
            </w:r>
            <w:r>
              <w:rPr>
                <w:rFonts w:asciiTheme="majorHAnsi" w:eastAsiaTheme="majorHAnsi" w:hAnsiTheme="majorHAnsi"/>
                <w:color w:val="000000" w:themeColor="text1"/>
                <w:szCs w:val="20"/>
              </w:rPr>
              <w:t>)</w:t>
            </w:r>
          </w:p>
        </w:tc>
      </w:tr>
      <w:bookmarkEnd w:id="6"/>
      <w:tr w:rsidR="00E27324" w:rsidRPr="00980C92" w14:paraId="5B51E6A8" w14:textId="77777777" w:rsidTr="00996046">
        <w:trPr>
          <w:trHeight w:hRule="exact" w:val="397"/>
          <w:jc w:val="center"/>
        </w:trPr>
        <w:tc>
          <w:tcPr>
            <w:tcW w:w="1276" w:type="dxa"/>
            <w:vMerge w:val="restart"/>
            <w:noWrap/>
            <w:vAlign w:val="center"/>
          </w:tcPr>
          <w:p w14:paraId="2B3BC983" w14:textId="5C7E1D95" w:rsidR="00E27324" w:rsidRPr="00980C92" w:rsidRDefault="00E27324" w:rsidP="00996046">
            <w:pPr>
              <w:spacing w:after="0"/>
              <w:rPr>
                <w:rFonts w:asciiTheme="majorHAnsi" w:eastAsiaTheme="majorHAnsi" w:hAnsiTheme="majorHAnsi" w:cs="Arial"/>
                <w:szCs w:val="20"/>
              </w:rPr>
            </w:pPr>
            <w:r w:rsidRPr="00980C92">
              <w:rPr>
                <w:rFonts w:asciiTheme="majorHAnsi" w:eastAsiaTheme="majorHAnsi" w:hAnsiTheme="majorHAnsi" w:cs="Arial" w:hint="eastAsia"/>
                <w:szCs w:val="20"/>
              </w:rPr>
              <w:t>연료타입별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2FAE5DBD" w14:textId="77777777" w:rsidR="00E27324" w:rsidRPr="00980C92" w:rsidRDefault="00E27324" w:rsidP="00E27324">
            <w:pPr>
              <w:spacing w:after="0"/>
              <w:rPr>
                <w:rFonts w:asciiTheme="majorHAnsi" w:eastAsiaTheme="majorHAnsi" w:hAnsiTheme="majorHAnsi" w:cs="Arial"/>
                <w:szCs w:val="20"/>
              </w:rPr>
            </w:pPr>
            <w:r w:rsidRPr="00980C92">
              <w:rPr>
                <w:rFonts w:asciiTheme="majorHAnsi" w:eastAsiaTheme="majorHAnsi" w:hAnsiTheme="majorHAnsi" w:cs="Arial" w:hint="eastAsia"/>
                <w:szCs w:val="20"/>
              </w:rPr>
              <w:t>휘발유(</w:t>
            </w:r>
            <w:r w:rsidRPr="00980C92">
              <w:rPr>
                <w:rFonts w:asciiTheme="majorHAnsi" w:eastAsiaTheme="majorHAnsi" w:hAnsiTheme="majorHAnsi" w:cs="Arial"/>
                <w:szCs w:val="20"/>
              </w:rPr>
              <w:t>38.3)</w:t>
            </w:r>
          </w:p>
        </w:tc>
        <w:tc>
          <w:tcPr>
            <w:tcW w:w="212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F4EE983" w14:textId="1CA96A26" w:rsidR="00E27324" w:rsidRPr="00980C92" w:rsidRDefault="00E27324" w:rsidP="00E27324">
            <w:pPr>
              <w:spacing w:after="0"/>
              <w:jc w:val="left"/>
              <w:rPr>
                <w:rFonts w:asciiTheme="majorHAnsi" w:eastAsiaTheme="majorHAnsi" w:hAnsiTheme="majorHAnsi" w:cs="Arial"/>
                <w:color w:val="000000" w:themeColor="text1"/>
                <w:szCs w:val="20"/>
              </w:rPr>
            </w:pPr>
            <w:r w:rsidRPr="00980C92">
              <w:rPr>
                <w:rFonts w:asciiTheme="majorHAnsi" w:eastAsiaTheme="majorHAnsi" w:hAnsiTheme="majorHAnsi" w:cs="Arial" w:hint="eastAsia"/>
                <w:color w:val="000000" w:themeColor="text1"/>
                <w:szCs w:val="20"/>
              </w:rPr>
              <w:t>렉서스(</w:t>
            </w:r>
            <w:r w:rsidRPr="00980C92">
              <w:rPr>
                <w:rFonts w:asciiTheme="majorHAnsi" w:eastAsiaTheme="majorHAnsi" w:hAnsiTheme="majorHAnsi" w:cs="Arial"/>
                <w:color w:val="000000" w:themeColor="text1"/>
                <w:szCs w:val="20"/>
              </w:rPr>
              <w:t>62.2)</w:t>
            </w:r>
          </w:p>
        </w:tc>
        <w:tc>
          <w:tcPr>
            <w:tcW w:w="212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16115DE" w14:textId="6F6C6CB0" w:rsidR="00E27324" w:rsidRPr="00980C92" w:rsidRDefault="00E27324" w:rsidP="00E27324">
            <w:pPr>
              <w:spacing w:after="0"/>
              <w:jc w:val="left"/>
              <w:rPr>
                <w:rFonts w:asciiTheme="majorHAnsi" w:eastAsiaTheme="majorHAnsi" w:hAnsiTheme="majorHAnsi" w:cs="Arial"/>
                <w:color w:val="000000" w:themeColor="text1"/>
                <w:szCs w:val="20"/>
              </w:rPr>
            </w:pPr>
            <w:r w:rsidRPr="00980C92">
              <w:rPr>
                <w:rFonts w:asciiTheme="majorHAnsi" w:eastAsiaTheme="majorHAnsi" w:hAnsiTheme="majorHAnsi" w:cs="Arial" w:hint="eastAsia"/>
                <w:color w:val="000000" w:themeColor="text1"/>
                <w:szCs w:val="20"/>
              </w:rPr>
              <w:t>K</w:t>
            </w:r>
            <w:r w:rsidRPr="00980C92">
              <w:rPr>
                <w:rFonts w:asciiTheme="majorHAnsi" w:eastAsiaTheme="majorHAnsi" w:hAnsiTheme="majorHAnsi" w:cs="Arial"/>
                <w:color w:val="000000" w:themeColor="text1"/>
                <w:szCs w:val="20"/>
              </w:rPr>
              <w:t>GM(52.8)</w:t>
            </w:r>
          </w:p>
        </w:tc>
        <w:tc>
          <w:tcPr>
            <w:tcW w:w="212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4909FDF" w14:textId="32EB558F" w:rsidR="00E27324" w:rsidRPr="00980C92" w:rsidRDefault="00E27324" w:rsidP="00E27324">
            <w:pPr>
              <w:spacing w:after="0"/>
              <w:jc w:val="left"/>
              <w:rPr>
                <w:rFonts w:asciiTheme="majorHAnsi" w:eastAsiaTheme="majorHAnsi" w:hAnsiTheme="majorHAnsi" w:cs="Arial"/>
                <w:color w:val="000000" w:themeColor="text1"/>
                <w:szCs w:val="20"/>
              </w:rPr>
            </w:pPr>
            <w:r w:rsidRPr="00980C92">
              <w:rPr>
                <w:rFonts w:asciiTheme="majorHAnsi" w:eastAsiaTheme="majorHAnsi" w:hAnsiTheme="majorHAnsi" w:cs="Arial" w:hint="eastAsia"/>
                <w:color w:val="000000" w:themeColor="text1"/>
                <w:szCs w:val="20"/>
              </w:rPr>
              <w:t>B</w:t>
            </w:r>
            <w:r w:rsidRPr="00980C92">
              <w:rPr>
                <w:rFonts w:asciiTheme="majorHAnsi" w:eastAsiaTheme="majorHAnsi" w:hAnsiTheme="majorHAnsi" w:cs="Arial"/>
                <w:color w:val="000000" w:themeColor="text1"/>
                <w:szCs w:val="20"/>
              </w:rPr>
              <w:t>MW(51.0)</w:t>
            </w:r>
          </w:p>
        </w:tc>
      </w:tr>
      <w:tr w:rsidR="00E27324" w:rsidRPr="00980C92" w14:paraId="13290885" w14:textId="77777777" w:rsidTr="00996046">
        <w:trPr>
          <w:trHeight w:hRule="exact" w:val="397"/>
          <w:jc w:val="center"/>
        </w:trPr>
        <w:tc>
          <w:tcPr>
            <w:tcW w:w="1276" w:type="dxa"/>
            <w:vMerge/>
            <w:noWrap/>
            <w:vAlign w:val="center"/>
          </w:tcPr>
          <w:p w14:paraId="700AA128" w14:textId="77777777" w:rsidR="00E27324" w:rsidRPr="00980C92" w:rsidRDefault="00E27324" w:rsidP="00E27324">
            <w:pPr>
              <w:spacing w:after="0"/>
              <w:rPr>
                <w:rFonts w:asciiTheme="majorHAnsi" w:eastAsiaTheme="majorHAnsi" w:hAnsiTheme="majorHAnsi" w:cs="Arial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D56B79" w14:textId="77777777" w:rsidR="00E27324" w:rsidRPr="00980C92" w:rsidRDefault="00E27324" w:rsidP="00E27324">
            <w:pPr>
              <w:spacing w:after="0"/>
              <w:rPr>
                <w:rFonts w:asciiTheme="majorHAnsi" w:eastAsiaTheme="majorHAnsi" w:hAnsiTheme="majorHAnsi"/>
                <w:color w:val="000000"/>
                <w:szCs w:val="20"/>
              </w:rPr>
            </w:pPr>
            <w:r w:rsidRPr="00980C92">
              <w:rPr>
                <w:rFonts w:asciiTheme="majorHAnsi" w:eastAsiaTheme="majorHAnsi" w:hAnsiTheme="majorHAnsi" w:cs="Arial" w:hint="eastAsia"/>
                <w:szCs w:val="20"/>
              </w:rPr>
              <w:t>경유(</w:t>
            </w:r>
            <w:r w:rsidRPr="00980C92">
              <w:rPr>
                <w:rFonts w:asciiTheme="majorHAnsi" w:eastAsiaTheme="majorHAnsi" w:hAnsiTheme="majorHAnsi" w:cs="Arial"/>
                <w:szCs w:val="20"/>
              </w:rPr>
              <w:t>63.4)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88E92F" w14:textId="495B7A05" w:rsidR="00E27324" w:rsidRPr="00980C92" w:rsidRDefault="00E27324" w:rsidP="00E27324">
            <w:pPr>
              <w:spacing w:after="0"/>
              <w:jc w:val="left"/>
              <w:rPr>
                <w:rFonts w:asciiTheme="majorHAnsi" w:eastAsiaTheme="majorHAnsi" w:hAnsiTheme="majorHAnsi" w:cs="Arial"/>
                <w:color w:val="000000" w:themeColor="text1"/>
                <w:szCs w:val="20"/>
              </w:rPr>
            </w:pPr>
            <w:r w:rsidRPr="00980C92">
              <w:rPr>
                <w:rFonts w:asciiTheme="majorHAnsi" w:eastAsiaTheme="majorHAnsi" w:hAnsiTheme="majorHAnsi" w:cs="Arial" w:hint="eastAsia"/>
                <w:color w:val="000000" w:themeColor="text1"/>
                <w:szCs w:val="20"/>
              </w:rPr>
              <w:t>기아(</w:t>
            </w:r>
            <w:r w:rsidRPr="00980C92">
              <w:rPr>
                <w:rFonts w:asciiTheme="majorHAnsi" w:eastAsiaTheme="majorHAnsi" w:hAnsiTheme="majorHAnsi" w:cs="Arial"/>
                <w:color w:val="000000" w:themeColor="text1"/>
                <w:szCs w:val="20"/>
              </w:rPr>
              <w:t>67.4)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667CF4" w14:textId="4F3330FD" w:rsidR="00E27324" w:rsidRPr="00980C92" w:rsidRDefault="00E27324" w:rsidP="00E27324">
            <w:pPr>
              <w:spacing w:after="0"/>
              <w:jc w:val="left"/>
              <w:rPr>
                <w:rFonts w:asciiTheme="majorHAnsi" w:eastAsiaTheme="majorHAnsi" w:hAnsiTheme="majorHAnsi" w:cs="Arial"/>
                <w:color w:val="000000" w:themeColor="text1"/>
                <w:szCs w:val="20"/>
              </w:rPr>
            </w:pPr>
            <w:r w:rsidRPr="00980C92">
              <w:rPr>
                <w:rFonts w:asciiTheme="majorHAnsi" w:eastAsiaTheme="majorHAnsi" w:hAnsiTheme="majorHAnsi" w:cs="Arial" w:hint="eastAsia"/>
                <w:color w:val="000000" w:themeColor="text1"/>
                <w:szCs w:val="20"/>
              </w:rPr>
              <w:t>현대차(</w:t>
            </w:r>
            <w:r w:rsidRPr="00980C92">
              <w:rPr>
                <w:rFonts w:asciiTheme="majorHAnsi" w:eastAsiaTheme="majorHAnsi" w:hAnsiTheme="majorHAnsi" w:cs="Arial"/>
                <w:color w:val="000000" w:themeColor="text1"/>
                <w:szCs w:val="20"/>
              </w:rPr>
              <w:t>66.5)</w:t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D45E0D" w14:textId="093E30BC" w:rsidR="00E27324" w:rsidRPr="00980C92" w:rsidRDefault="00E27324" w:rsidP="00E27324">
            <w:pPr>
              <w:spacing w:after="0"/>
              <w:jc w:val="left"/>
              <w:rPr>
                <w:rFonts w:asciiTheme="majorHAnsi" w:eastAsiaTheme="majorHAnsi" w:hAnsiTheme="majorHAnsi" w:cs="Arial"/>
                <w:color w:val="000000" w:themeColor="text1"/>
                <w:szCs w:val="20"/>
              </w:rPr>
            </w:pPr>
            <w:r w:rsidRPr="00980C92">
              <w:rPr>
                <w:rFonts w:asciiTheme="majorHAnsi" w:eastAsiaTheme="majorHAnsi" w:hAnsiTheme="majorHAnsi" w:cs="Arial" w:hint="eastAsia"/>
                <w:color w:val="000000" w:themeColor="text1"/>
                <w:szCs w:val="20"/>
              </w:rPr>
              <w:t>B</w:t>
            </w:r>
            <w:r w:rsidRPr="00980C92">
              <w:rPr>
                <w:rFonts w:asciiTheme="majorHAnsi" w:eastAsiaTheme="majorHAnsi" w:hAnsiTheme="majorHAnsi" w:cs="Arial"/>
                <w:color w:val="000000" w:themeColor="text1"/>
                <w:szCs w:val="20"/>
              </w:rPr>
              <w:t>MW(66.</w:t>
            </w:r>
            <w:r w:rsidRPr="00980C92">
              <w:rPr>
                <w:rFonts w:asciiTheme="majorHAnsi" w:eastAsiaTheme="majorHAnsi" w:hAnsiTheme="majorHAnsi" w:cs="Arial" w:hint="eastAsia"/>
                <w:color w:val="000000" w:themeColor="text1"/>
                <w:szCs w:val="20"/>
              </w:rPr>
              <w:t>0</w:t>
            </w:r>
            <w:r w:rsidRPr="00980C92">
              <w:rPr>
                <w:rFonts w:asciiTheme="majorHAnsi" w:eastAsiaTheme="majorHAnsi" w:hAnsiTheme="majorHAnsi" w:cs="Arial"/>
                <w:color w:val="000000" w:themeColor="text1"/>
                <w:szCs w:val="20"/>
              </w:rPr>
              <w:t>)</w:t>
            </w:r>
          </w:p>
        </w:tc>
      </w:tr>
      <w:tr w:rsidR="00E27324" w:rsidRPr="00980C92" w14:paraId="7377A5A3" w14:textId="77777777" w:rsidTr="00996046">
        <w:trPr>
          <w:trHeight w:hRule="exact" w:val="397"/>
          <w:jc w:val="center"/>
        </w:trPr>
        <w:tc>
          <w:tcPr>
            <w:tcW w:w="1276" w:type="dxa"/>
            <w:vMerge/>
            <w:noWrap/>
            <w:vAlign w:val="center"/>
          </w:tcPr>
          <w:p w14:paraId="28388A18" w14:textId="77777777" w:rsidR="00E27324" w:rsidRPr="00980C92" w:rsidRDefault="00E27324" w:rsidP="00E27324">
            <w:pPr>
              <w:spacing w:after="0"/>
              <w:rPr>
                <w:rFonts w:asciiTheme="majorHAnsi" w:eastAsiaTheme="majorHAnsi" w:hAnsiTheme="majorHAnsi" w:cs="Arial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1681E7" w14:textId="77777777" w:rsidR="00E27324" w:rsidRPr="00980C92" w:rsidRDefault="00E27324" w:rsidP="00E27324">
            <w:pPr>
              <w:spacing w:after="0"/>
              <w:rPr>
                <w:rFonts w:asciiTheme="majorHAnsi" w:eastAsiaTheme="majorHAnsi" w:hAnsiTheme="majorHAnsi"/>
                <w:color w:val="000000"/>
                <w:szCs w:val="20"/>
              </w:rPr>
            </w:pPr>
            <w:r w:rsidRPr="00980C92">
              <w:rPr>
                <w:rFonts w:asciiTheme="majorHAnsi" w:eastAsiaTheme="majorHAnsi" w:hAnsiTheme="majorHAnsi" w:cs="Arial" w:hint="eastAsia"/>
                <w:szCs w:val="20"/>
              </w:rPr>
              <w:t>L</w:t>
            </w:r>
            <w:r w:rsidRPr="00980C92">
              <w:rPr>
                <w:rFonts w:asciiTheme="majorHAnsi" w:eastAsiaTheme="majorHAnsi" w:hAnsiTheme="majorHAnsi" w:cs="Arial"/>
                <w:szCs w:val="20"/>
              </w:rPr>
              <w:t>PG(70.9)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8243D3" w14:textId="59F44A9B" w:rsidR="00E27324" w:rsidRPr="00980C92" w:rsidRDefault="00E27324" w:rsidP="00E27324">
            <w:pPr>
              <w:spacing w:after="0"/>
              <w:jc w:val="left"/>
              <w:rPr>
                <w:rFonts w:asciiTheme="majorHAnsi" w:eastAsiaTheme="majorHAnsi" w:hAnsiTheme="majorHAnsi" w:cs="Arial"/>
                <w:b/>
                <w:color w:val="000000" w:themeColor="text1"/>
                <w:szCs w:val="20"/>
              </w:rPr>
            </w:pPr>
            <w:r w:rsidRPr="00980C92">
              <w:rPr>
                <w:rFonts w:asciiTheme="majorHAnsi" w:eastAsiaTheme="majorHAnsi" w:hAnsiTheme="majorHAnsi" w:cs="Arial" w:hint="eastAsia"/>
                <w:b/>
                <w:color w:val="000000" w:themeColor="text1"/>
                <w:szCs w:val="20"/>
              </w:rPr>
              <w:t>현대차(</w:t>
            </w:r>
            <w:r w:rsidRPr="00980C92">
              <w:rPr>
                <w:rFonts w:asciiTheme="majorHAnsi" w:eastAsiaTheme="majorHAnsi" w:hAnsiTheme="majorHAnsi" w:cs="Arial"/>
                <w:b/>
                <w:color w:val="000000" w:themeColor="text1"/>
                <w:szCs w:val="20"/>
              </w:rPr>
              <w:t>75.2)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70C560" w14:textId="3BC76916" w:rsidR="00E27324" w:rsidRPr="00980C92" w:rsidRDefault="00E27324" w:rsidP="00E27324">
            <w:pPr>
              <w:spacing w:after="0"/>
              <w:jc w:val="left"/>
              <w:rPr>
                <w:rFonts w:asciiTheme="majorHAnsi" w:eastAsiaTheme="majorHAnsi" w:hAnsiTheme="majorHAnsi" w:cs="Arial"/>
                <w:color w:val="000000" w:themeColor="text1"/>
                <w:szCs w:val="20"/>
              </w:rPr>
            </w:pPr>
            <w:r w:rsidRPr="00980C92">
              <w:rPr>
                <w:rFonts w:asciiTheme="majorHAnsi" w:eastAsiaTheme="majorHAnsi" w:hAnsiTheme="majorHAnsi" w:cs="Arial" w:hint="eastAsia"/>
                <w:color w:val="000000" w:themeColor="text1"/>
                <w:szCs w:val="20"/>
              </w:rPr>
              <w:t>기아(</w:t>
            </w:r>
            <w:r w:rsidRPr="00980C92">
              <w:rPr>
                <w:rFonts w:asciiTheme="majorHAnsi" w:eastAsiaTheme="majorHAnsi" w:hAnsiTheme="majorHAnsi" w:cs="Arial"/>
                <w:color w:val="000000" w:themeColor="text1"/>
                <w:szCs w:val="20"/>
              </w:rPr>
              <w:t>69.7)</w:t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50D7E7" w14:textId="31E05159" w:rsidR="00E27324" w:rsidRPr="00980C92" w:rsidRDefault="00E27324" w:rsidP="00E27324">
            <w:pPr>
              <w:spacing w:after="0"/>
              <w:jc w:val="left"/>
              <w:rPr>
                <w:rFonts w:asciiTheme="majorHAnsi" w:eastAsiaTheme="majorHAnsi" w:hAnsiTheme="majorHAnsi" w:cs="Arial"/>
                <w:color w:val="000000" w:themeColor="text1"/>
                <w:szCs w:val="20"/>
              </w:rPr>
            </w:pPr>
            <w:r w:rsidRPr="00980C92">
              <w:rPr>
                <w:rFonts w:asciiTheme="majorHAnsi" w:eastAsiaTheme="majorHAnsi" w:hAnsiTheme="majorHAnsi" w:cs="Arial" w:hint="eastAsia"/>
                <w:color w:val="000000" w:themeColor="text1"/>
                <w:szCs w:val="20"/>
              </w:rPr>
              <w:t>르노코리아(</w:t>
            </w:r>
            <w:r w:rsidRPr="00980C92">
              <w:rPr>
                <w:rFonts w:asciiTheme="majorHAnsi" w:eastAsiaTheme="majorHAnsi" w:hAnsiTheme="majorHAnsi" w:cs="Arial"/>
                <w:color w:val="000000" w:themeColor="text1"/>
                <w:szCs w:val="20"/>
              </w:rPr>
              <w:t>67.1)</w:t>
            </w:r>
          </w:p>
        </w:tc>
      </w:tr>
      <w:tr w:rsidR="00E27324" w:rsidRPr="00980C92" w14:paraId="67FC3E63" w14:textId="77777777" w:rsidTr="00996046">
        <w:trPr>
          <w:trHeight w:hRule="exact" w:val="397"/>
          <w:jc w:val="center"/>
        </w:trPr>
        <w:tc>
          <w:tcPr>
            <w:tcW w:w="1276" w:type="dxa"/>
            <w:vMerge/>
            <w:noWrap/>
            <w:vAlign w:val="center"/>
          </w:tcPr>
          <w:p w14:paraId="501A4DA2" w14:textId="77777777" w:rsidR="00E27324" w:rsidRPr="00980C92" w:rsidRDefault="00E27324" w:rsidP="00E27324">
            <w:pPr>
              <w:spacing w:after="0"/>
              <w:rPr>
                <w:rFonts w:asciiTheme="majorHAnsi" w:eastAsiaTheme="majorHAnsi" w:hAnsiTheme="majorHAnsi" w:cs="Arial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C211D97" w14:textId="77777777" w:rsidR="00E27324" w:rsidRPr="00980C92" w:rsidRDefault="00E27324" w:rsidP="00E27324">
            <w:pPr>
              <w:spacing w:after="0"/>
              <w:rPr>
                <w:rFonts w:asciiTheme="majorHAnsi" w:eastAsiaTheme="majorHAnsi" w:hAnsiTheme="majorHAnsi"/>
                <w:color w:val="000000"/>
                <w:szCs w:val="20"/>
              </w:rPr>
            </w:pPr>
            <w:r w:rsidRPr="00980C92">
              <w:rPr>
                <w:rFonts w:asciiTheme="majorHAnsi" w:eastAsiaTheme="majorHAnsi" w:hAnsiTheme="majorHAnsi" w:cs="Arial" w:hint="eastAsia"/>
                <w:szCs w:val="20"/>
              </w:rPr>
              <w:t>하이브리드(</w:t>
            </w:r>
            <w:r w:rsidRPr="00980C92">
              <w:rPr>
                <w:rFonts w:asciiTheme="majorHAnsi" w:eastAsiaTheme="majorHAnsi" w:hAnsiTheme="majorHAnsi" w:cs="Arial"/>
                <w:szCs w:val="20"/>
              </w:rPr>
              <w:t>56.5)</w:t>
            </w: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D78E640" w14:textId="3F71D3C2" w:rsidR="00E27324" w:rsidRPr="00980C92" w:rsidRDefault="00E27324" w:rsidP="00E27324">
            <w:pPr>
              <w:spacing w:after="0"/>
              <w:jc w:val="left"/>
              <w:rPr>
                <w:rFonts w:asciiTheme="majorHAnsi" w:eastAsiaTheme="majorHAnsi" w:hAnsiTheme="majorHAnsi" w:cs="Arial"/>
                <w:color w:val="000000" w:themeColor="text1"/>
                <w:szCs w:val="20"/>
              </w:rPr>
            </w:pPr>
            <w:r w:rsidRPr="00980C92">
              <w:rPr>
                <w:rFonts w:asciiTheme="majorHAnsi" w:eastAsiaTheme="majorHAnsi" w:hAnsiTheme="majorHAnsi" w:cs="Arial" w:hint="eastAsia"/>
                <w:color w:val="000000" w:themeColor="text1"/>
                <w:szCs w:val="20"/>
              </w:rPr>
              <w:t>렉서스(</w:t>
            </w:r>
            <w:r w:rsidRPr="00980C92">
              <w:rPr>
                <w:rFonts w:asciiTheme="majorHAnsi" w:eastAsiaTheme="majorHAnsi" w:hAnsiTheme="majorHAnsi" w:cs="Arial"/>
                <w:color w:val="000000" w:themeColor="text1"/>
                <w:szCs w:val="20"/>
              </w:rPr>
              <w:t>60.7)</w:t>
            </w: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225E829" w14:textId="090AB71D" w:rsidR="00E27324" w:rsidRPr="00980C92" w:rsidRDefault="00E27324" w:rsidP="00E27324">
            <w:pPr>
              <w:spacing w:after="0"/>
              <w:jc w:val="left"/>
              <w:rPr>
                <w:rFonts w:asciiTheme="majorHAnsi" w:eastAsiaTheme="majorHAnsi" w:hAnsiTheme="majorHAnsi" w:cs="Arial"/>
                <w:color w:val="000000" w:themeColor="text1"/>
                <w:szCs w:val="20"/>
              </w:rPr>
            </w:pPr>
            <w:r w:rsidRPr="00980C92">
              <w:rPr>
                <w:rFonts w:asciiTheme="majorHAnsi" w:eastAsiaTheme="majorHAnsi" w:hAnsiTheme="majorHAnsi" w:cs="Arial" w:hint="eastAsia"/>
                <w:color w:val="000000" w:themeColor="text1"/>
                <w:szCs w:val="20"/>
              </w:rPr>
              <w:t>토요타(</w:t>
            </w:r>
            <w:r w:rsidRPr="00980C92">
              <w:rPr>
                <w:rFonts w:asciiTheme="majorHAnsi" w:eastAsiaTheme="majorHAnsi" w:hAnsiTheme="majorHAnsi" w:cs="Arial"/>
                <w:color w:val="000000" w:themeColor="text1"/>
                <w:szCs w:val="20"/>
              </w:rPr>
              <w:t>57.4)</w:t>
            </w:r>
          </w:p>
        </w:tc>
        <w:tc>
          <w:tcPr>
            <w:tcW w:w="212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3484E99" w14:textId="3392B458" w:rsidR="00E27324" w:rsidRPr="00980C92" w:rsidRDefault="00E27324" w:rsidP="00E27324">
            <w:pPr>
              <w:spacing w:after="0"/>
              <w:jc w:val="left"/>
              <w:rPr>
                <w:rFonts w:asciiTheme="majorHAnsi" w:eastAsiaTheme="majorHAnsi" w:hAnsiTheme="majorHAnsi" w:cs="Arial"/>
                <w:color w:val="000000" w:themeColor="text1"/>
                <w:szCs w:val="20"/>
              </w:rPr>
            </w:pPr>
            <w:r w:rsidRPr="00980C92">
              <w:rPr>
                <w:rFonts w:asciiTheme="majorHAnsi" w:eastAsiaTheme="majorHAnsi" w:hAnsiTheme="majorHAnsi" w:cs="Arial" w:hint="eastAsia"/>
                <w:color w:val="000000" w:themeColor="text1"/>
                <w:szCs w:val="20"/>
              </w:rPr>
              <w:t>현대차(</w:t>
            </w:r>
            <w:r w:rsidRPr="00980C92">
              <w:rPr>
                <w:rFonts w:asciiTheme="majorHAnsi" w:eastAsiaTheme="majorHAnsi" w:hAnsiTheme="majorHAnsi" w:cs="Arial"/>
                <w:color w:val="000000" w:themeColor="text1"/>
                <w:szCs w:val="20"/>
              </w:rPr>
              <w:t>57.0)</w:t>
            </w:r>
          </w:p>
        </w:tc>
      </w:tr>
      <w:tr w:rsidR="00E27324" w:rsidRPr="00980C92" w14:paraId="101FEBC2" w14:textId="77777777" w:rsidTr="00996046">
        <w:trPr>
          <w:trHeight w:hRule="exact" w:val="397"/>
          <w:jc w:val="center"/>
        </w:trPr>
        <w:tc>
          <w:tcPr>
            <w:tcW w:w="1276" w:type="dxa"/>
            <w:vMerge w:val="restart"/>
            <w:noWrap/>
            <w:vAlign w:val="center"/>
          </w:tcPr>
          <w:p w14:paraId="52F25101" w14:textId="6D41B564" w:rsidR="00E27324" w:rsidRPr="00980C92" w:rsidRDefault="00E27324" w:rsidP="00996046">
            <w:pPr>
              <w:spacing w:after="0"/>
              <w:rPr>
                <w:rFonts w:asciiTheme="majorHAnsi" w:eastAsiaTheme="majorHAnsi" w:hAnsiTheme="majorHAnsi" w:cs="Arial"/>
                <w:szCs w:val="20"/>
              </w:rPr>
            </w:pPr>
            <w:bookmarkStart w:id="7" w:name="_Hlk234568689"/>
            <w:r w:rsidRPr="00980C92">
              <w:rPr>
                <w:rFonts w:asciiTheme="majorHAnsi" w:eastAsiaTheme="majorHAnsi" w:hAnsiTheme="majorHAnsi" w:cs="Arial" w:hint="eastAsia"/>
                <w:szCs w:val="20"/>
              </w:rPr>
              <w:t>보디타입별</w:t>
            </w: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51A6290" w14:textId="50E0A090" w:rsidR="00E27324" w:rsidRPr="00980C92" w:rsidRDefault="00E27324" w:rsidP="00E27324">
            <w:pPr>
              <w:spacing w:after="0"/>
              <w:rPr>
                <w:rFonts w:asciiTheme="majorHAnsi" w:eastAsiaTheme="majorHAnsi" w:hAnsiTheme="majorHAnsi" w:cs="Arial"/>
                <w:szCs w:val="20"/>
              </w:rPr>
            </w:pPr>
            <w:r w:rsidRPr="00980C92">
              <w:rPr>
                <w:rFonts w:asciiTheme="majorHAnsi" w:eastAsiaTheme="majorHAnsi" w:hAnsiTheme="majorHAnsi" w:cs="Arial" w:hint="eastAsia"/>
                <w:szCs w:val="20"/>
              </w:rPr>
              <w:t>세단(</w:t>
            </w:r>
            <w:r w:rsidRPr="00980C92">
              <w:rPr>
                <w:rFonts w:asciiTheme="majorHAnsi" w:eastAsiaTheme="majorHAnsi" w:hAnsiTheme="majorHAnsi" w:cs="Arial"/>
                <w:szCs w:val="20"/>
              </w:rPr>
              <w:t>46.0)</w:t>
            </w:r>
          </w:p>
        </w:tc>
        <w:tc>
          <w:tcPr>
            <w:tcW w:w="212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04407ED" w14:textId="2FC3F93B" w:rsidR="00E27324" w:rsidRPr="00980C92" w:rsidRDefault="00E27324" w:rsidP="00E27324">
            <w:pPr>
              <w:spacing w:after="0"/>
              <w:jc w:val="left"/>
              <w:rPr>
                <w:rFonts w:asciiTheme="majorHAnsi" w:eastAsiaTheme="majorHAnsi" w:hAnsiTheme="majorHAnsi"/>
                <w:color w:val="000000" w:themeColor="text1"/>
                <w:szCs w:val="20"/>
              </w:rPr>
            </w:pPr>
            <w:r w:rsidRPr="00980C92">
              <w:rPr>
                <w:rFonts w:asciiTheme="majorHAnsi" w:eastAsiaTheme="majorHAnsi" w:hAnsiTheme="majorHAnsi" w:hint="eastAsia"/>
                <w:color w:val="000000" w:themeColor="text1"/>
                <w:szCs w:val="20"/>
              </w:rPr>
              <w:t>렉서스(</w:t>
            </w:r>
            <w:r w:rsidRPr="00980C92">
              <w:rPr>
                <w:rFonts w:asciiTheme="majorHAnsi" w:eastAsiaTheme="majorHAnsi" w:hAnsiTheme="majorHAnsi"/>
                <w:color w:val="000000" w:themeColor="text1"/>
                <w:szCs w:val="20"/>
              </w:rPr>
              <w:t>60.7)</w:t>
            </w:r>
          </w:p>
        </w:tc>
        <w:tc>
          <w:tcPr>
            <w:tcW w:w="212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CF0F23A" w14:textId="5580B0F2" w:rsidR="00E27324" w:rsidRPr="00980C92" w:rsidRDefault="00E27324" w:rsidP="00E27324">
            <w:pPr>
              <w:spacing w:after="0"/>
              <w:jc w:val="left"/>
              <w:rPr>
                <w:rFonts w:asciiTheme="majorHAnsi" w:eastAsiaTheme="majorHAnsi" w:hAnsiTheme="majorHAnsi"/>
                <w:color w:val="000000" w:themeColor="text1"/>
                <w:szCs w:val="20"/>
              </w:rPr>
            </w:pPr>
            <w:r w:rsidRPr="00980C92">
              <w:rPr>
                <w:rFonts w:asciiTheme="majorHAnsi" w:eastAsiaTheme="majorHAnsi" w:hAnsiTheme="majorHAnsi" w:hint="eastAsia"/>
                <w:color w:val="000000" w:themeColor="text1"/>
                <w:szCs w:val="20"/>
              </w:rPr>
              <w:t>B</w:t>
            </w:r>
            <w:r w:rsidRPr="00980C92">
              <w:rPr>
                <w:rFonts w:asciiTheme="majorHAnsi" w:eastAsiaTheme="majorHAnsi" w:hAnsiTheme="majorHAnsi"/>
                <w:color w:val="000000" w:themeColor="text1"/>
                <w:szCs w:val="20"/>
              </w:rPr>
              <w:t>MW(56.0)</w:t>
            </w:r>
          </w:p>
        </w:tc>
        <w:tc>
          <w:tcPr>
            <w:tcW w:w="212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28980D3" w14:textId="5C23422D" w:rsidR="00E27324" w:rsidRPr="00980C92" w:rsidRDefault="00E27324" w:rsidP="00E27324">
            <w:pPr>
              <w:spacing w:after="0"/>
              <w:jc w:val="left"/>
              <w:rPr>
                <w:rFonts w:asciiTheme="majorHAnsi" w:eastAsiaTheme="majorHAnsi" w:hAnsiTheme="majorHAnsi"/>
                <w:color w:val="000000" w:themeColor="text1"/>
                <w:szCs w:val="20"/>
              </w:rPr>
            </w:pPr>
            <w:r w:rsidRPr="00980C92">
              <w:rPr>
                <w:rFonts w:asciiTheme="majorHAnsi" w:eastAsiaTheme="majorHAnsi" w:hAnsiTheme="majorHAnsi"/>
                <w:color w:val="000000" w:themeColor="text1"/>
                <w:szCs w:val="20"/>
              </w:rPr>
              <w:t>KGM</w:t>
            </w:r>
            <w:r w:rsidRPr="00980C92">
              <w:rPr>
                <w:rFonts w:asciiTheme="majorHAnsi" w:eastAsiaTheme="majorHAnsi" w:hAnsiTheme="majorHAnsi" w:hint="eastAsia"/>
                <w:color w:val="000000" w:themeColor="text1"/>
                <w:szCs w:val="20"/>
              </w:rPr>
              <w:t>(</w:t>
            </w:r>
            <w:r w:rsidRPr="00980C92">
              <w:rPr>
                <w:rFonts w:asciiTheme="majorHAnsi" w:eastAsiaTheme="majorHAnsi" w:hAnsiTheme="majorHAnsi"/>
                <w:color w:val="000000" w:themeColor="text1"/>
                <w:szCs w:val="20"/>
              </w:rPr>
              <w:t>54.4)</w:t>
            </w:r>
          </w:p>
        </w:tc>
      </w:tr>
      <w:bookmarkEnd w:id="7"/>
      <w:tr w:rsidR="00E27324" w:rsidRPr="00980C92" w14:paraId="7E87124A" w14:textId="77777777" w:rsidTr="00996046">
        <w:trPr>
          <w:trHeight w:hRule="exact" w:val="397"/>
          <w:jc w:val="center"/>
        </w:trPr>
        <w:tc>
          <w:tcPr>
            <w:tcW w:w="1276" w:type="dxa"/>
            <w:vMerge/>
            <w:tcBorders>
              <w:bottom w:val="single" w:sz="4" w:space="0" w:color="auto"/>
            </w:tcBorders>
            <w:noWrap/>
            <w:vAlign w:val="center"/>
          </w:tcPr>
          <w:p w14:paraId="33A4216F" w14:textId="77777777" w:rsidR="00E27324" w:rsidRPr="00980C92" w:rsidRDefault="00E27324" w:rsidP="00E27324">
            <w:pPr>
              <w:spacing w:after="0"/>
              <w:rPr>
                <w:rFonts w:asciiTheme="majorHAnsi" w:eastAsiaTheme="majorHAnsi" w:hAnsiTheme="majorHAnsi" w:cs="Arial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AA35C64" w14:textId="77777777" w:rsidR="00E27324" w:rsidRPr="00980C92" w:rsidRDefault="00E27324" w:rsidP="00E27324">
            <w:pPr>
              <w:spacing w:after="0"/>
              <w:rPr>
                <w:rFonts w:asciiTheme="majorHAnsi" w:eastAsiaTheme="majorHAnsi" w:hAnsiTheme="majorHAnsi" w:cs="Arial"/>
                <w:szCs w:val="20"/>
              </w:rPr>
            </w:pPr>
            <w:r w:rsidRPr="00980C92">
              <w:rPr>
                <w:rFonts w:asciiTheme="majorHAnsi" w:eastAsiaTheme="majorHAnsi" w:hAnsiTheme="majorHAnsi" w:cs="Arial" w:hint="eastAsia"/>
                <w:szCs w:val="20"/>
              </w:rPr>
              <w:t>S</w:t>
            </w:r>
            <w:r w:rsidRPr="00980C92">
              <w:rPr>
                <w:rFonts w:asciiTheme="majorHAnsi" w:eastAsiaTheme="majorHAnsi" w:hAnsiTheme="majorHAnsi" w:cs="Arial"/>
                <w:szCs w:val="20"/>
              </w:rPr>
              <w:t>UV(63.3)</w:t>
            </w: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81C4398" w14:textId="46393A1D" w:rsidR="00E27324" w:rsidRPr="00980C92" w:rsidRDefault="00E27324" w:rsidP="00E27324">
            <w:pPr>
              <w:spacing w:after="0"/>
              <w:jc w:val="left"/>
              <w:rPr>
                <w:rFonts w:asciiTheme="majorHAnsi" w:eastAsiaTheme="majorHAnsi" w:hAnsiTheme="majorHAnsi"/>
                <w:b/>
                <w:szCs w:val="20"/>
              </w:rPr>
            </w:pPr>
            <w:r w:rsidRPr="00980C92">
              <w:rPr>
                <w:rFonts w:asciiTheme="majorHAnsi" w:eastAsiaTheme="majorHAnsi" w:hAnsiTheme="majorHAnsi" w:hint="eastAsia"/>
                <w:b/>
                <w:szCs w:val="20"/>
              </w:rPr>
              <w:t>렉서스(</w:t>
            </w:r>
            <w:r w:rsidRPr="00980C92">
              <w:rPr>
                <w:rFonts w:asciiTheme="majorHAnsi" w:eastAsiaTheme="majorHAnsi" w:hAnsiTheme="majorHAnsi"/>
                <w:b/>
                <w:szCs w:val="20"/>
              </w:rPr>
              <w:t>79.8)</w:t>
            </w: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F59DAD6" w14:textId="759B72D1" w:rsidR="00E27324" w:rsidRPr="00980C92" w:rsidRDefault="00E27324" w:rsidP="00E27324">
            <w:pPr>
              <w:spacing w:after="0"/>
              <w:jc w:val="left"/>
              <w:rPr>
                <w:rFonts w:asciiTheme="majorHAnsi" w:eastAsiaTheme="majorHAnsi" w:hAnsiTheme="majorHAnsi"/>
                <w:b/>
                <w:szCs w:val="20"/>
              </w:rPr>
            </w:pPr>
            <w:r w:rsidRPr="00980C92">
              <w:rPr>
                <w:rFonts w:asciiTheme="majorHAnsi" w:eastAsiaTheme="majorHAnsi" w:hAnsiTheme="majorHAnsi" w:hint="eastAsia"/>
                <w:b/>
                <w:szCs w:val="20"/>
              </w:rPr>
              <w:t>아우디(</w:t>
            </w:r>
            <w:r w:rsidRPr="00980C92">
              <w:rPr>
                <w:rFonts w:asciiTheme="majorHAnsi" w:eastAsiaTheme="majorHAnsi" w:hAnsiTheme="majorHAnsi"/>
                <w:b/>
                <w:szCs w:val="20"/>
              </w:rPr>
              <w:t>71.1)</w:t>
            </w:r>
          </w:p>
        </w:tc>
        <w:tc>
          <w:tcPr>
            <w:tcW w:w="212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52D1B90" w14:textId="7B4F40A4" w:rsidR="00E27324" w:rsidRPr="00980C92" w:rsidRDefault="00E27324" w:rsidP="00E27324">
            <w:pPr>
              <w:spacing w:after="0"/>
              <w:jc w:val="left"/>
              <w:rPr>
                <w:rFonts w:asciiTheme="majorHAnsi" w:eastAsiaTheme="majorHAnsi" w:hAnsiTheme="majorHAnsi"/>
                <w:b/>
                <w:szCs w:val="20"/>
              </w:rPr>
            </w:pPr>
            <w:r w:rsidRPr="00980C92">
              <w:rPr>
                <w:rFonts w:asciiTheme="majorHAnsi" w:eastAsiaTheme="majorHAnsi" w:hAnsiTheme="majorHAnsi" w:hint="eastAsia"/>
                <w:b/>
                <w:szCs w:val="20"/>
              </w:rPr>
              <w:t>볼보(</w:t>
            </w:r>
            <w:r w:rsidRPr="00980C92">
              <w:rPr>
                <w:rFonts w:asciiTheme="majorHAnsi" w:eastAsiaTheme="majorHAnsi" w:hAnsiTheme="majorHAnsi"/>
                <w:b/>
                <w:szCs w:val="20"/>
              </w:rPr>
              <w:t>70.1)</w:t>
            </w:r>
          </w:p>
        </w:tc>
      </w:tr>
      <w:tr w:rsidR="00E27324" w:rsidRPr="00980C92" w14:paraId="4CDF0771" w14:textId="77777777" w:rsidTr="00996046">
        <w:trPr>
          <w:trHeight w:hRule="exact" w:val="397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ED59CD1" w14:textId="77777777" w:rsidR="00E27324" w:rsidRPr="00980C92" w:rsidRDefault="00E27324" w:rsidP="00E27324">
            <w:pPr>
              <w:spacing w:after="0"/>
              <w:rPr>
                <w:rFonts w:asciiTheme="majorHAnsi" w:eastAsiaTheme="majorHAnsi" w:hAnsiTheme="majorHAnsi" w:cs="Arial"/>
                <w:szCs w:val="20"/>
              </w:rPr>
            </w:pPr>
            <w:r w:rsidRPr="00980C92">
              <w:rPr>
                <w:rFonts w:asciiTheme="majorHAnsi" w:eastAsiaTheme="majorHAnsi" w:hAnsiTheme="majorHAnsi" w:cs="Arial" w:hint="eastAsia"/>
                <w:szCs w:val="20"/>
              </w:rPr>
              <w:t>원산지별</w:t>
            </w: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3EDC230" w14:textId="77777777" w:rsidR="00E27324" w:rsidRPr="00980C92" w:rsidRDefault="00E27324" w:rsidP="00E27324">
            <w:pPr>
              <w:spacing w:after="0"/>
              <w:rPr>
                <w:rFonts w:asciiTheme="majorHAnsi" w:eastAsiaTheme="majorHAnsi" w:hAnsiTheme="majorHAnsi" w:cs="Arial"/>
                <w:szCs w:val="20"/>
              </w:rPr>
            </w:pPr>
            <w:r w:rsidRPr="00980C92">
              <w:rPr>
                <w:rFonts w:asciiTheme="majorHAnsi" w:eastAsiaTheme="majorHAnsi" w:hAnsiTheme="majorHAnsi" w:cs="Arial" w:hint="eastAsia"/>
                <w:szCs w:val="20"/>
              </w:rPr>
              <w:t>국산(</w:t>
            </w:r>
            <w:r w:rsidRPr="00980C92">
              <w:rPr>
                <w:rFonts w:asciiTheme="majorHAnsi" w:eastAsiaTheme="majorHAnsi" w:hAnsiTheme="majorHAnsi" w:cs="Arial"/>
                <w:szCs w:val="20"/>
              </w:rPr>
              <w:t>51.8)</w:t>
            </w:r>
          </w:p>
        </w:tc>
        <w:tc>
          <w:tcPr>
            <w:tcW w:w="212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33F711F" w14:textId="66F02BD3" w:rsidR="00E27324" w:rsidRPr="00980C92" w:rsidRDefault="00E27324" w:rsidP="00E27324">
            <w:pPr>
              <w:spacing w:after="0"/>
              <w:jc w:val="left"/>
              <w:rPr>
                <w:rFonts w:asciiTheme="majorHAnsi" w:eastAsiaTheme="majorHAnsi" w:hAnsiTheme="majorHAnsi"/>
                <w:color w:val="000000" w:themeColor="text1"/>
                <w:szCs w:val="20"/>
              </w:rPr>
            </w:pPr>
            <w:r w:rsidRPr="00980C92">
              <w:rPr>
                <w:rFonts w:asciiTheme="majorHAnsi" w:eastAsiaTheme="majorHAnsi" w:hAnsiTheme="majorHAnsi" w:hint="eastAsia"/>
                <w:color w:val="000000" w:themeColor="text1"/>
                <w:szCs w:val="20"/>
              </w:rPr>
              <w:t>현대차(</w:t>
            </w:r>
            <w:r w:rsidRPr="00980C92">
              <w:rPr>
                <w:rFonts w:asciiTheme="majorHAnsi" w:eastAsiaTheme="majorHAnsi" w:hAnsiTheme="majorHAnsi"/>
                <w:color w:val="000000" w:themeColor="text1"/>
                <w:szCs w:val="20"/>
              </w:rPr>
              <w:t>57.1)</w:t>
            </w:r>
          </w:p>
        </w:tc>
        <w:tc>
          <w:tcPr>
            <w:tcW w:w="212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3E38941" w14:textId="164AC0FE" w:rsidR="00E27324" w:rsidRPr="00980C92" w:rsidRDefault="00E27324" w:rsidP="00E27324">
            <w:pPr>
              <w:spacing w:after="0"/>
              <w:jc w:val="left"/>
              <w:rPr>
                <w:rFonts w:asciiTheme="majorHAnsi" w:eastAsiaTheme="majorHAnsi" w:hAnsiTheme="majorHAnsi"/>
                <w:color w:val="000000" w:themeColor="text1"/>
                <w:szCs w:val="20"/>
              </w:rPr>
            </w:pPr>
            <w:r w:rsidRPr="00980C92">
              <w:rPr>
                <w:rFonts w:asciiTheme="majorHAnsi" w:eastAsiaTheme="majorHAnsi" w:hAnsiTheme="majorHAnsi" w:hint="eastAsia"/>
                <w:color w:val="000000" w:themeColor="text1"/>
                <w:szCs w:val="20"/>
              </w:rPr>
              <w:t>K</w:t>
            </w:r>
            <w:r w:rsidRPr="00980C92">
              <w:rPr>
                <w:rFonts w:asciiTheme="majorHAnsi" w:eastAsiaTheme="majorHAnsi" w:hAnsiTheme="majorHAnsi"/>
                <w:color w:val="000000" w:themeColor="text1"/>
                <w:szCs w:val="20"/>
              </w:rPr>
              <w:t>GM(56.1)</w:t>
            </w:r>
          </w:p>
        </w:tc>
        <w:tc>
          <w:tcPr>
            <w:tcW w:w="212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B155809" w14:textId="72B72A59" w:rsidR="00E27324" w:rsidRPr="00980C92" w:rsidRDefault="00E27324" w:rsidP="00E27324">
            <w:pPr>
              <w:spacing w:after="0"/>
              <w:jc w:val="left"/>
              <w:rPr>
                <w:rFonts w:asciiTheme="majorHAnsi" w:eastAsiaTheme="majorHAnsi" w:hAnsiTheme="majorHAnsi"/>
                <w:color w:val="000000" w:themeColor="text1"/>
                <w:szCs w:val="20"/>
              </w:rPr>
            </w:pPr>
            <w:r w:rsidRPr="00980C92">
              <w:rPr>
                <w:rFonts w:asciiTheme="majorHAnsi" w:eastAsiaTheme="majorHAnsi" w:hAnsiTheme="majorHAnsi" w:hint="eastAsia"/>
                <w:color w:val="000000" w:themeColor="text1"/>
                <w:szCs w:val="20"/>
              </w:rPr>
              <w:t>기아(</w:t>
            </w:r>
            <w:r w:rsidRPr="00980C92">
              <w:rPr>
                <w:rFonts w:asciiTheme="majorHAnsi" w:eastAsiaTheme="majorHAnsi" w:hAnsiTheme="majorHAnsi"/>
                <w:color w:val="000000" w:themeColor="text1"/>
                <w:szCs w:val="20"/>
              </w:rPr>
              <w:t>50.9)</w:t>
            </w:r>
          </w:p>
        </w:tc>
      </w:tr>
      <w:tr w:rsidR="00E27324" w:rsidRPr="00980C92" w14:paraId="5B9BB49B" w14:textId="77777777" w:rsidTr="00996046">
        <w:trPr>
          <w:trHeight w:hRule="exact" w:val="397"/>
          <w:jc w:val="center"/>
        </w:trPr>
        <w:tc>
          <w:tcPr>
            <w:tcW w:w="1276" w:type="dxa"/>
            <w:vMerge/>
            <w:tcBorders>
              <w:top w:val="single" w:sz="4" w:space="0" w:color="auto"/>
              <w:bottom w:val="single" w:sz="12" w:space="0" w:color="auto"/>
            </w:tcBorders>
            <w:noWrap/>
            <w:vAlign w:val="center"/>
          </w:tcPr>
          <w:p w14:paraId="232D6068" w14:textId="77777777" w:rsidR="00E27324" w:rsidRPr="00980C92" w:rsidRDefault="00E27324" w:rsidP="00E27324">
            <w:pPr>
              <w:spacing w:after="0"/>
              <w:rPr>
                <w:rFonts w:asciiTheme="majorHAnsi" w:eastAsiaTheme="majorHAnsi" w:hAnsiTheme="majorHAnsi" w:cs="Arial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1ED82DE8" w14:textId="77777777" w:rsidR="00E27324" w:rsidRPr="00980C92" w:rsidRDefault="00E27324" w:rsidP="00E27324">
            <w:pPr>
              <w:spacing w:after="0"/>
              <w:rPr>
                <w:rFonts w:asciiTheme="majorHAnsi" w:eastAsiaTheme="majorHAnsi" w:hAnsiTheme="majorHAnsi" w:cs="Arial"/>
                <w:szCs w:val="20"/>
              </w:rPr>
            </w:pPr>
            <w:r w:rsidRPr="00980C92">
              <w:rPr>
                <w:rFonts w:asciiTheme="majorHAnsi" w:eastAsiaTheme="majorHAnsi" w:hAnsiTheme="majorHAnsi" w:cs="Arial" w:hint="eastAsia"/>
                <w:szCs w:val="20"/>
              </w:rPr>
              <w:t>수입(</w:t>
            </w:r>
            <w:r w:rsidRPr="00980C92">
              <w:rPr>
                <w:rFonts w:asciiTheme="majorHAnsi" w:eastAsiaTheme="majorHAnsi" w:hAnsiTheme="majorHAnsi" w:cs="Arial"/>
                <w:szCs w:val="20"/>
              </w:rPr>
              <w:t>50.5)</w:t>
            </w:r>
          </w:p>
        </w:tc>
        <w:tc>
          <w:tcPr>
            <w:tcW w:w="2126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6665D2A1" w14:textId="0EF41E5E" w:rsidR="00E27324" w:rsidRPr="00980C92" w:rsidRDefault="00E27324" w:rsidP="00E27324">
            <w:pPr>
              <w:spacing w:after="0"/>
              <w:jc w:val="left"/>
              <w:rPr>
                <w:rFonts w:asciiTheme="majorHAnsi" w:eastAsiaTheme="majorHAnsi" w:hAnsiTheme="majorHAnsi"/>
                <w:color w:val="000000" w:themeColor="text1"/>
                <w:szCs w:val="20"/>
              </w:rPr>
            </w:pPr>
            <w:r w:rsidRPr="00980C92">
              <w:rPr>
                <w:rFonts w:asciiTheme="majorHAnsi" w:eastAsiaTheme="majorHAnsi" w:hAnsiTheme="majorHAnsi" w:hint="eastAsia"/>
                <w:color w:val="000000" w:themeColor="text1"/>
                <w:szCs w:val="20"/>
              </w:rPr>
              <w:t>렉서스(</w:t>
            </w:r>
            <w:r w:rsidRPr="00980C92">
              <w:rPr>
                <w:rFonts w:asciiTheme="majorHAnsi" w:eastAsiaTheme="majorHAnsi" w:hAnsiTheme="majorHAnsi"/>
                <w:color w:val="000000" w:themeColor="text1"/>
                <w:szCs w:val="20"/>
              </w:rPr>
              <w:t>62.0)</w:t>
            </w:r>
          </w:p>
        </w:tc>
        <w:tc>
          <w:tcPr>
            <w:tcW w:w="2126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6B4E50EA" w14:textId="3ECDAD35" w:rsidR="00E27324" w:rsidRPr="00980C92" w:rsidRDefault="00E27324" w:rsidP="00E27324">
            <w:pPr>
              <w:spacing w:after="0"/>
              <w:jc w:val="left"/>
              <w:rPr>
                <w:rFonts w:asciiTheme="majorHAnsi" w:eastAsiaTheme="majorHAnsi" w:hAnsiTheme="majorHAnsi"/>
                <w:color w:val="000000" w:themeColor="text1"/>
                <w:szCs w:val="20"/>
              </w:rPr>
            </w:pPr>
            <w:r w:rsidRPr="00980C92">
              <w:rPr>
                <w:rFonts w:asciiTheme="majorHAnsi" w:eastAsiaTheme="majorHAnsi" w:hAnsiTheme="majorHAnsi" w:hint="eastAsia"/>
                <w:color w:val="000000" w:themeColor="text1"/>
                <w:szCs w:val="20"/>
              </w:rPr>
              <w:t>B</w:t>
            </w:r>
            <w:r w:rsidRPr="00980C92">
              <w:rPr>
                <w:rFonts w:asciiTheme="majorHAnsi" w:eastAsiaTheme="majorHAnsi" w:hAnsiTheme="majorHAnsi"/>
                <w:color w:val="000000" w:themeColor="text1"/>
                <w:szCs w:val="20"/>
              </w:rPr>
              <w:t>MW(58.0)</w:t>
            </w:r>
          </w:p>
        </w:tc>
        <w:tc>
          <w:tcPr>
            <w:tcW w:w="2127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36830676" w14:textId="727E9E28" w:rsidR="00E27324" w:rsidRPr="00980C92" w:rsidRDefault="00E27324" w:rsidP="00E27324">
            <w:pPr>
              <w:spacing w:after="0"/>
              <w:jc w:val="left"/>
              <w:rPr>
                <w:rFonts w:asciiTheme="majorHAnsi" w:eastAsiaTheme="majorHAnsi" w:hAnsiTheme="majorHAnsi"/>
                <w:color w:val="000000" w:themeColor="text1"/>
                <w:szCs w:val="20"/>
              </w:rPr>
            </w:pPr>
            <w:r w:rsidRPr="00980C92">
              <w:rPr>
                <w:rFonts w:asciiTheme="majorHAnsi" w:eastAsiaTheme="majorHAnsi" w:hAnsiTheme="majorHAnsi" w:hint="eastAsia"/>
                <w:color w:val="000000" w:themeColor="text1"/>
                <w:szCs w:val="20"/>
              </w:rPr>
              <w:t>벤츠(</w:t>
            </w:r>
            <w:r w:rsidRPr="00980C92">
              <w:rPr>
                <w:rFonts w:asciiTheme="majorHAnsi" w:eastAsiaTheme="majorHAnsi" w:hAnsiTheme="majorHAnsi"/>
                <w:color w:val="000000" w:themeColor="text1"/>
                <w:szCs w:val="20"/>
              </w:rPr>
              <w:t>54.2)</w:t>
            </w:r>
          </w:p>
        </w:tc>
      </w:tr>
      <w:tr w:rsidR="00E27324" w:rsidRPr="001D49E8" w14:paraId="03520D0D" w14:textId="77777777" w:rsidTr="00996046">
        <w:trPr>
          <w:trHeight w:hRule="exact" w:val="624"/>
          <w:jc w:val="center"/>
        </w:trPr>
        <w:tc>
          <w:tcPr>
            <w:tcW w:w="9923" w:type="dxa"/>
            <w:gridSpan w:val="5"/>
            <w:tcBorders>
              <w:top w:val="single" w:sz="12" w:space="0" w:color="auto"/>
              <w:bottom w:val="nil"/>
            </w:tcBorders>
            <w:noWrap/>
            <w:vAlign w:val="center"/>
          </w:tcPr>
          <w:p w14:paraId="3FFBCA3B" w14:textId="3889E05B" w:rsidR="00FF27E9" w:rsidRPr="00996046" w:rsidRDefault="00E27324" w:rsidP="00FF27E9">
            <w:pPr>
              <w:spacing w:after="0"/>
              <w:jc w:val="left"/>
              <w:rPr>
                <w:rFonts w:eastAsiaTheme="minorHAnsi" w:cs="Arial"/>
                <w:sz w:val="18"/>
                <w:szCs w:val="18"/>
              </w:rPr>
            </w:pPr>
            <w:r w:rsidRPr="00996046">
              <w:rPr>
                <w:rFonts w:eastAsiaTheme="minorHAnsi" w:cs="Arial" w:hint="eastAsia"/>
                <w:sz w:val="18"/>
                <w:szCs w:val="18"/>
              </w:rPr>
              <w:t>* 굵은 서체는</w:t>
            </w:r>
            <w:r w:rsidRPr="00996046">
              <w:rPr>
                <w:rFonts w:eastAsiaTheme="minorHAnsi" w:cs="Arial"/>
                <w:sz w:val="18"/>
                <w:szCs w:val="18"/>
              </w:rPr>
              <w:t xml:space="preserve"> </w:t>
            </w:r>
            <w:r w:rsidR="009B2D31" w:rsidRPr="00996046">
              <w:rPr>
                <w:rFonts w:eastAsiaTheme="minorHAnsi" w:cs="Arial" w:hint="eastAsia"/>
                <w:sz w:val="18"/>
                <w:szCs w:val="18"/>
              </w:rPr>
              <w:t xml:space="preserve">해당 </w:t>
            </w:r>
            <w:r w:rsidR="00151E41">
              <w:rPr>
                <w:rFonts w:eastAsiaTheme="minorHAnsi" w:cs="Arial" w:hint="eastAsia"/>
                <w:sz w:val="18"/>
                <w:szCs w:val="18"/>
              </w:rPr>
              <w:t>부문</w:t>
            </w:r>
            <w:r w:rsidR="009B2D31" w:rsidRPr="00996046">
              <w:rPr>
                <w:rFonts w:eastAsiaTheme="minorHAnsi" w:cs="Arial" w:hint="eastAsia"/>
                <w:sz w:val="18"/>
                <w:szCs w:val="18"/>
              </w:rPr>
              <w:t xml:space="preserve">에서 </w:t>
            </w:r>
            <w:r w:rsidRPr="00996046">
              <w:rPr>
                <w:rFonts w:eastAsiaTheme="minorHAnsi" w:cs="Arial"/>
                <w:sz w:val="18"/>
                <w:szCs w:val="18"/>
              </w:rPr>
              <w:t>20</w:t>
            </w:r>
            <w:r w:rsidRPr="00996046">
              <w:rPr>
                <w:rFonts w:eastAsiaTheme="minorHAnsi" w:cs="Arial" w:hint="eastAsia"/>
                <w:sz w:val="18"/>
                <w:szCs w:val="18"/>
              </w:rPr>
              <w:t>만k</w:t>
            </w:r>
            <w:r w:rsidRPr="00996046">
              <w:rPr>
                <w:rFonts w:eastAsiaTheme="minorHAnsi" w:cs="Arial"/>
                <w:sz w:val="18"/>
                <w:szCs w:val="18"/>
              </w:rPr>
              <w:t xml:space="preserve">m </w:t>
            </w:r>
            <w:r w:rsidRPr="00996046">
              <w:rPr>
                <w:rFonts w:eastAsiaTheme="minorHAnsi" w:cs="Arial" w:hint="eastAsia"/>
                <w:sz w:val="18"/>
                <w:szCs w:val="18"/>
              </w:rPr>
              <w:t>이상 주행 비율</w:t>
            </w:r>
            <w:r w:rsidR="00B6621A" w:rsidRPr="00996046">
              <w:rPr>
                <w:rFonts w:eastAsiaTheme="minorHAnsi" w:cs="Arial" w:hint="eastAsia"/>
                <w:sz w:val="18"/>
                <w:szCs w:val="18"/>
              </w:rPr>
              <w:t>이</w:t>
            </w:r>
            <w:r w:rsidRPr="00996046">
              <w:rPr>
                <w:rFonts w:eastAsiaTheme="minorHAnsi" w:cs="Arial" w:hint="eastAsia"/>
                <w:sz w:val="18"/>
                <w:szCs w:val="18"/>
              </w:rPr>
              <w:t xml:space="preserve"> </w:t>
            </w:r>
            <w:r w:rsidRPr="00996046">
              <w:rPr>
                <w:rFonts w:eastAsiaTheme="minorHAnsi" w:cs="Arial"/>
                <w:sz w:val="18"/>
                <w:szCs w:val="18"/>
              </w:rPr>
              <w:t xml:space="preserve">70% </w:t>
            </w:r>
            <w:r w:rsidRPr="00996046">
              <w:rPr>
                <w:rFonts w:eastAsiaTheme="minorHAnsi" w:cs="Arial" w:hint="eastAsia"/>
                <w:sz w:val="18"/>
                <w:szCs w:val="18"/>
              </w:rPr>
              <w:t>이상</w:t>
            </w:r>
            <w:r w:rsidR="00B6621A" w:rsidRPr="00996046">
              <w:rPr>
                <w:rFonts w:eastAsiaTheme="minorHAnsi" w:cs="Arial" w:hint="eastAsia"/>
                <w:sz w:val="18"/>
                <w:szCs w:val="18"/>
              </w:rPr>
              <w:t>인</w:t>
            </w:r>
            <w:r w:rsidRPr="00996046">
              <w:rPr>
                <w:rFonts w:eastAsiaTheme="minorHAnsi" w:cs="Arial" w:hint="eastAsia"/>
                <w:sz w:val="18"/>
                <w:szCs w:val="18"/>
              </w:rPr>
              <w:t xml:space="preserve"> 브랜드임</w:t>
            </w:r>
          </w:p>
          <w:p w14:paraId="7F6C930B" w14:textId="10FF0418" w:rsidR="00FF27E9" w:rsidRPr="00996046" w:rsidRDefault="00B6621A" w:rsidP="00FF27E9">
            <w:pPr>
              <w:spacing w:after="0"/>
              <w:jc w:val="lef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996046">
              <w:rPr>
                <w:rFonts w:eastAsiaTheme="minorHAnsi"/>
                <w:color w:val="000000" w:themeColor="text1"/>
                <w:sz w:val="18"/>
                <w:szCs w:val="18"/>
              </w:rPr>
              <w:t>*</w:t>
            </w:r>
            <w:r w:rsidR="006748EA" w:rsidRPr="00996046">
              <w:rPr>
                <w:rFonts w:eastAsiaTheme="minorHAnsi" w:hint="eastAsia"/>
                <w:color w:val="000000" w:themeColor="text1"/>
                <w:sz w:val="18"/>
                <w:szCs w:val="18"/>
              </w:rPr>
              <w:t xml:space="preserve"> </w:t>
            </w:r>
            <w:r w:rsidR="00BB087B" w:rsidRPr="00996046">
              <w:rPr>
                <w:rFonts w:eastAsiaTheme="minorHAnsi" w:cs="Arial"/>
                <w:sz w:val="18"/>
                <w:szCs w:val="18"/>
              </w:rPr>
              <w:t>20</w:t>
            </w:r>
            <w:r w:rsidR="00BB087B" w:rsidRPr="00996046">
              <w:rPr>
                <w:rFonts w:eastAsiaTheme="minorHAnsi" w:cs="Arial" w:hint="eastAsia"/>
                <w:sz w:val="18"/>
                <w:szCs w:val="18"/>
              </w:rPr>
              <w:t>만k</w:t>
            </w:r>
            <w:r w:rsidR="00BB087B" w:rsidRPr="00996046">
              <w:rPr>
                <w:rFonts w:eastAsiaTheme="minorHAnsi" w:cs="Arial"/>
                <w:sz w:val="18"/>
                <w:szCs w:val="18"/>
              </w:rPr>
              <w:t>m</w:t>
            </w:r>
            <w:r w:rsidR="00BB087B" w:rsidRPr="00996046">
              <w:rPr>
                <w:rFonts w:eastAsiaTheme="minorHAnsi" w:hint="eastAsia"/>
                <w:color w:val="000000" w:themeColor="text1"/>
                <w:sz w:val="18"/>
                <w:szCs w:val="18"/>
              </w:rPr>
              <w:t xml:space="preserve"> </w:t>
            </w:r>
            <w:r w:rsidR="00BB087B">
              <w:rPr>
                <w:rFonts w:eastAsiaTheme="minorHAnsi" w:hint="eastAsia"/>
                <w:color w:val="000000" w:themeColor="text1"/>
                <w:sz w:val="18"/>
                <w:szCs w:val="18"/>
              </w:rPr>
              <w:t xml:space="preserve">이상 </w:t>
            </w:r>
            <w:r w:rsidR="007C2F5E" w:rsidRPr="00996046">
              <w:rPr>
                <w:rFonts w:eastAsiaTheme="minorHAnsi" w:hint="eastAsia"/>
                <w:color w:val="000000" w:themeColor="text1"/>
                <w:sz w:val="18"/>
                <w:szCs w:val="18"/>
              </w:rPr>
              <w:t xml:space="preserve">주행 비율이 </w:t>
            </w:r>
            <w:r w:rsidR="00BB087B">
              <w:rPr>
                <w:rFonts w:eastAsiaTheme="minorHAnsi" w:hint="eastAsia"/>
                <w:color w:val="000000" w:themeColor="text1"/>
                <w:sz w:val="18"/>
                <w:szCs w:val="18"/>
              </w:rPr>
              <w:t>상대적으로 낮은</w:t>
            </w:r>
            <w:r w:rsidR="007C2F5E" w:rsidRPr="00996046">
              <w:rPr>
                <w:rFonts w:eastAsiaTheme="minorHAnsi" w:hint="eastAsia"/>
                <w:color w:val="000000" w:themeColor="text1"/>
                <w:sz w:val="18"/>
                <w:szCs w:val="18"/>
              </w:rPr>
              <w:t xml:space="preserve"> </w:t>
            </w:r>
            <w:r w:rsidR="001D49E8" w:rsidRPr="00996046">
              <w:rPr>
                <w:rFonts w:eastAsiaTheme="minorHAnsi" w:hint="eastAsia"/>
                <w:color w:val="000000" w:themeColor="text1"/>
                <w:sz w:val="18"/>
                <w:szCs w:val="18"/>
              </w:rPr>
              <w:t>준중</w:t>
            </w:r>
            <w:r w:rsidRPr="00996046">
              <w:rPr>
                <w:rFonts w:eastAsiaTheme="minorHAnsi" w:hint="eastAsia"/>
                <w:color w:val="000000" w:themeColor="text1"/>
                <w:sz w:val="18"/>
                <w:szCs w:val="18"/>
              </w:rPr>
              <w:t>형 이하 차급</w:t>
            </w:r>
            <w:r w:rsidR="00BB087B">
              <w:rPr>
                <w:rFonts w:eastAsiaTheme="minorHAnsi" w:hint="eastAsia"/>
                <w:color w:val="000000" w:themeColor="text1"/>
                <w:sz w:val="18"/>
                <w:szCs w:val="18"/>
              </w:rPr>
              <w:t>,</w:t>
            </w:r>
            <w:r w:rsidR="00BB087B">
              <w:rPr>
                <w:rFonts w:eastAsiaTheme="minorHAnsi"/>
                <w:color w:val="000000" w:themeColor="text1"/>
                <w:sz w:val="18"/>
                <w:szCs w:val="18"/>
              </w:rPr>
              <w:t xml:space="preserve"> </w:t>
            </w:r>
            <w:r w:rsidR="00BB087B">
              <w:rPr>
                <w:rFonts w:eastAsiaTheme="minorHAnsi" w:hint="eastAsia"/>
                <w:color w:val="000000" w:themeColor="text1"/>
                <w:sz w:val="18"/>
                <w:szCs w:val="18"/>
              </w:rPr>
              <w:t>전기차 타입은</w:t>
            </w:r>
            <w:r w:rsidRPr="00996046">
              <w:rPr>
                <w:rFonts w:eastAsiaTheme="minorHAnsi" w:hint="eastAsia"/>
                <w:color w:val="000000" w:themeColor="text1"/>
                <w:sz w:val="18"/>
                <w:szCs w:val="18"/>
              </w:rPr>
              <w:t xml:space="preserve"> 제시하지 않음</w:t>
            </w:r>
          </w:p>
        </w:tc>
      </w:tr>
    </w:tbl>
    <w:p w14:paraId="2554269B" w14:textId="77777777" w:rsidR="003A1B2A" w:rsidRPr="00BB087B" w:rsidRDefault="003A1B2A" w:rsidP="008B02B2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12"/>
          <w:szCs w:val="12"/>
        </w:rPr>
      </w:pPr>
    </w:p>
    <w:p w14:paraId="329FA094" w14:textId="69979735" w:rsidR="003A1B2A" w:rsidRPr="008B02B2" w:rsidRDefault="003A1B2A" w:rsidP="003A1B2A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8B02B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■</w:t>
      </w:r>
      <w:r w:rsidR="0099604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E85369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차급별: 클수록 </w:t>
      </w:r>
      <w:r w:rsidR="001B6ABB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‘</w:t>
      </w:r>
      <w:r w:rsidR="00E85369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국산</w:t>
      </w:r>
      <w:r w:rsidR="001B6ABB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’</w:t>
      </w:r>
      <w:r w:rsidR="00E85369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 강세…대형 1위 기아, 준대형 1위 볼보</w:t>
      </w:r>
    </w:p>
    <w:p w14:paraId="6EF2AE97" w14:textId="27733602" w:rsidR="001D49E8" w:rsidRDefault="003A1B2A" w:rsidP="003278DA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8B02B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Pr="008B02B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E8536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세부 </w:t>
      </w:r>
      <w:r w:rsidR="0032333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차량특성</w:t>
      </w:r>
      <w:r w:rsidR="00E8536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별 톱3</w:t>
      </w:r>
      <w:r w:rsidR="00E8536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E8536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브랜드를 비교한 결과,</w:t>
      </w:r>
      <w:r w:rsidR="00E8536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E8536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대형 차급 부문은 기아(76.2%)가 4대 중 3대꼴로 20만km</w:t>
      </w:r>
      <w:r w:rsidR="0025626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이상을 달려</w:t>
      </w:r>
      <w:r w:rsidR="00CD6CB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CD6CB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1</w:t>
      </w:r>
      <w:r w:rsidR="00CD6CB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위였고</w:t>
      </w:r>
      <w:r w:rsidR="00E8536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, 폭스바겐(72.6%)·현대차(71.5%)가 뒤를 이었다. 준대형 차급</w:t>
      </w:r>
      <w:r w:rsidR="0025626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256268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1</w:t>
      </w:r>
      <w:r w:rsidR="0025626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위는</w:t>
      </w:r>
      <w:r w:rsidR="00E8536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볼보(70.8%)</w:t>
      </w:r>
      <w:r w:rsidR="0025626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E8536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였지만</w:t>
      </w:r>
      <w:r w:rsidR="0025626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,</w:t>
      </w:r>
      <w:r w:rsidR="00E8536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기아(68.5%)와 현대차(66.6%)가 </w:t>
      </w:r>
      <w:r w:rsidR="00E8536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2, 3</w:t>
      </w:r>
      <w:r w:rsidR="00E8536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위에 나란히 올라 국산차의 저력을 </w:t>
      </w:r>
      <w:r w:rsidR="00653E7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보여줬</w:t>
      </w:r>
      <w:r w:rsidR="00E8536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다</w:t>
      </w:r>
      <w:r w:rsidR="00653E7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.</w:t>
      </w:r>
    </w:p>
    <w:p w14:paraId="7C982E11" w14:textId="752C39E9" w:rsidR="00E85369" w:rsidRPr="00256268" w:rsidRDefault="00E85369" w:rsidP="003278DA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12"/>
          <w:szCs w:val="12"/>
        </w:rPr>
      </w:pPr>
    </w:p>
    <w:p w14:paraId="41D1AC8C" w14:textId="1EC18AEE" w:rsidR="00E85369" w:rsidRPr="00E85369" w:rsidRDefault="00E85369" w:rsidP="00E85369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</w:pPr>
      <w:r w:rsidRPr="00E85369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■ 연료타입별: 휘발유·하이브리드 렉서스</w:t>
      </w:r>
      <w:r w:rsidR="009164FC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 </w:t>
      </w:r>
      <w:r w:rsidR="009164FC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1</w:t>
      </w:r>
      <w:r w:rsidR="009164FC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위</w:t>
      </w:r>
      <w:r w:rsidR="007E22E9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…</w:t>
      </w:r>
      <w:r w:rsidRPr="00E85369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경유 기아, LPG</w:t>
      </w:r>
      <w:r w:rsidR="00006890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는</w:t>
      </w:r>
      <w:r w:rsidRPr="00E85369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 현대차</w:t>
      </w:r>
    </w:p>
    <w:p w14:paraId="23D551E6" w14:textId="736A98E6" w:rsidR="00E85369" w:rsidRDefault="00E85369" w:rsidP="00E85369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 연료타입별로는 휘발유와 하이브리드</w:t>
      </w:r>
      <w:r w:rsidR="00157C1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에서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렉서스(각 62.2%·60.7%)가 </w:t>
      </w:r>
      <w:r w:rsidR="00157C1B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2</w:t>
      </w:r>
      <w:r w:rsidR="00157C1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관왕을 차지했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고, 경유는 기아(67.4%)</w:t>
      </w:r>
      <w:r w:rsidR="007E22E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,</w:t>
      </w:r>
      <w:r w:rsidR="007E22E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LPG는 현대차(75.2%)</w:t>
      </w:r>
      <w:r w:rsidR="007E22E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가 </w:t>
      </w:r>
      <w:r w:rsidR="00157C1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각각 </w:t>
      </w:r>
      <w:r w:rsidR="00157C1B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1</w:t>
      </w:r>
      <w:r w:rsidR="00157C1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위였</w:t>
      </w:r>
      <w:r w:rsidR="007E22E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다.</w:t>
      </w:r>
      <w:r w:rsidR="00157C1B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7C0AEF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기아는 </w:t>
      </w:r>
      <w:r w:rsidR="007E22E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LPG</w:t>
      </w:r>
      <w:r w:rsidR="007C0AEF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7C0AEF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2</w:t>
      </w:r>
      <w:r w:rsidR="007C0AEF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위,</w:t>
      </w:r>
      <w:r w:rsidR="007C0AEF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7C0AEF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현대차는 경유 </w:t>
      </w:r>
      <w:r w:rsidR="007C0AEF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2</w:t>
      </w:r>
      <w:r w:rsidR="007C0AEF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위·하이브리드 </w:t>
      </w:r>
      <w:r w:rsidR="007C0AEF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3</w:t>
      </w:r>
      <w:r w:rsidR="007C0AEF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위로,</w:t>
      </w:r>
      <w:r w:rsidR="007C0AEF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KGM(</w:t>
      </w:r>
      <w:r w:rsidR="007C0AEF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휘발유 </w:t>
      </w:r>
      <w:r w:rsidR="007C0AEF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2</w:t>
      </w:r>
      <w:r w:rsidR="007C0AEF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위</w:t>
      </w:r>
      <w:r w:rsidR="007C0AEF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)</w:t>
      </w:r>
      <w:r w:rsidR="007C0AEF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·르노코리아(</w:t>
      </w:r>
      <w:r w:rsidR="007C0AEF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LPG 3</w:t>
      </w:r>
      <w:r w:rsidR="007C0AEF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위</w:t>
      </w:r>
      <w:r w:rsidR="007C0AEF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)</w:t>
      </w:r>
      <w:r w:rsidR="007C0AEF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와 함께 국산차가 강세를 보였다.</w:t>
      </w:r>
    </w:p>
    <w:p w14:paraId="1C6A161D" w14:textId="77777777" w:rsidR="007C0AEF" w:rsidRPr="007C0AEF" w:rsidRDefault="007C0AEF" w:rsidP="00E85369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12"/>
          <w:szCs w:val="12"/>
        </w:rPr>
      </w:pPr>
    </w:p>
    <w:p w14:paraId="3773DC80" w14:textId="5CDE741D" w:rsidR="007C0AEF" w:rsidRPr="009164FC" w:rsidRDefault="007C0AEF" w:rsidP="007C0AEF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</w:pPr>
      <w:r w:rsidRPr="009164FC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lastRenderedPageBreak/>
        <w:t xml:space="preserve">■ 보디타입별: </w:t>
      </w:r>
      <w:r w:rsidR="00D21883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렉서스,</w:t>
      </w:r>
      <w:r w:rsidR="00D21883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 xml:space="preserve"> </w:t>
      </w:r>
      <w:r w:rsidRPr="009164FC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SUV</w:t>
      </w:r>
      <w:r w:rsidR="00D21883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·</w:t>
      </w:r>
      <w:r w:rsidRPr="009164FC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세단</w:t>
      </w:r>
      <w:r w:rsidR="00D21883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 모두</w:t>
      </w:r>
      <w:r w:rsidR="0009593D" w:rsidRPr="009164FC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 </w:t>
      </w:r>
      <w:r w:rsidR="0009593D" w:rsidRPr="009164FC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1</w:t>
      </w:r>
      <w:r w:rsidR="0009593D" w:rsidRPr="009164FC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위</w:t>
      </w:r>
    </w:p>
    <w:p w14:paraId="3683D9F2" w14:textId="7137574A" w:rsidR="001D49E8" w:rsidRDefault="007C0AEF" w:rsidP="007C0AEF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○ </w:t>
      </w:r>
      <w:r w:rsidR="00CD6CB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차량 외형(보디타입</w:t>
      </w:r>
      <w:r w:rsidR="00CD6CB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)</w:t>
      </w:r>
      <w:r w:rsidR="00CD6CB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별로 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SUV 부문 1위는 렉서스</w:t>
      </w:r>
      <w:r w:rsidR="00653E7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(79.8%</w:t>
      </w:r>
      <w:r w:rsidR="00653E7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)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였</w:t>
      </w:r>
      <w:r w:rsidR="0009753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고 이어 아우디(71.1%)와 볼보(70.1%)</w:t>
      </w:r>
      <w:r w:rsidR="0009753E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09753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순으로, 톱3 모두 수입 프리미엄 브랜드였다.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09753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특히 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렉서스</w:t>
      </w:r>
      <w:r w:rsidR="00D2188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-</w:t>
      </w:r>
      <w:r w:rsidR="00D2188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SUV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는 </w:t>
      </w:r>
      <w:r w:rsidR="0009593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모든 브랜드</w:t>
      </w:r>
      <w:r w:rsidR="004E4CF3" w:rsidRPr="00980C92">
        <w:rPr>
          <w:rFonts w:asciiTheme="majorHAnsi" w:eastAsiaTheme="majorHAnsi" w:hAnsiTheme="majorHAnsi" w:cs="굴림" w:hint="eastAsia"/>
          <w:kern w:val="0"/>
          <w:sz w:val="24"/>
          <w:szCs w:val="24"/>
        </w:rPr>
        <w:t>×</w:t>
      </w:r>
      <w:r w:rsidR="0009593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차</w:t>
      </w:r>
      <w:r w:rsidR="0009753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량특성</w:t>
      </w:r>
      <w:r w:rsidR="0009593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을 통틀어 가장 높았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다.</w:t>
      </w:r>
      <w:r w:rsidR="00CF1F9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3B728F" w:rsidRPr="003B728F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렉서스</w:t>
      </w:r>
      <w:r w:rsidR="0009753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의</w:t>
      </w:r>
      <w:r w:rsidR="003B728F" w:rsidRPr="003B728F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09753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대표 </w:t>
      </w:r>
      <w:r w:rsidR="0009753E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SUV</w:t>
      </w:r>
      <w:r w:rsidR="0009753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이자 최</w:t>
      </w:r>
      <w:r w:rsidR="00BB087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장수</w:t>
      </w:r>
      <w:r w:rsidR="003B728F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3B728F" w:rsidRPr="003B728F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모델</w:t>
      </w:r>
      <w:r w:rsidR="0009753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인</w:t>
      </w:r>
      <w:r w:rsidR="003B728F" w:rsidRPr="003B728F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'RX' 시리즈</w:t>
      </w:r>
      <w:r w:rsidR="003B728F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의</w:t>
      </w:r>
      <w:r w:rsidR="003B728F" w:rsidRPr="003B728F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영향</w:t>
      </w:r>
      <w:r w:rsidR="0009753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이 컸</w:t>
      </w:r>
      <w:r w:rsidR="003B728F" w:rsidRPr="003B728F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다.</w:t>
      </w:r>
    </w:p>
    <w:p w14:paraId="01605C6F" w14:textId="2BE16AC2" w:rsidR="00CA5873" w:rsidRPr="00E74034" w:rsidRDefault="00E74034" w:rsidP="00E74034">
      <w:pPr>
        <w:spacing w:before="120" w:after="0" w:line="240" w:lineRule="auto"/>
        <w:ind w:leftChars="150" w:left="300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E74034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□</w:t>
      </w:r>
      <w:r w:rsidR="00CA5873" w:rsidRPr="00E74034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세단 부문에서</w:t>
      </w:r>
      <w:r w:rsidR="0009753E">
        <w:rPr>
          <w:rFonts w:ascii="맑은 고딕" w:eastAsia="맑은 고딕" w:hAnsi="맑은 고딕" w:cs="굴림" w:hint="eastAsia"/>
          <w:color w:val="000000"/>
          <w:kern w:val="0"/>
          <w:szCs w:val="20"/>
        </w:rPr>
        <w:t>도</w:t>
      </w:r>
      <w:r w:rsidR="00CA5873" w:rsidRPr="00E74034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r w:rsidR="0082652E">
        <w:rPr>
          <w:rFonts w:ascii="맑은 고딕" w:eastAsia="맑은 고딕" w:hAnsi="맑은 고딕" w:cs="굴림"/>
          <w:color w:val="000000"/>
          <w:kern w:val="0"/>
          <w:szCs w:val="20"/>
        </w:rPr>
        <w:t>1</w:t>
      </w:r>
      <w:r w:rsidR="0082652E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위는 </w:t>
      </w:r>
      <w:r w:rsidR="00CA5873" w:rsidRPr="00E74034">
        <w:rPr>
          <w:rFonts w:ascii="맑은 고딕" w:eastAsia="맑은 고딕" w:hAnsi="맑은 고딕" w:cs="굴림" w:hint="eastAsia"/>
          <w:color w:val="000000"/>
          <w:kern w:val="0"/>
          <w:szCs w:val="20"/>
        </w:rPr>
        <w:t>렉서스</w:t>
      </w:r>
      <w:r w:rsidR="0082652E">
        <w:rPr>
          <w:rFonts w:ascii="맑은 고딕" w:eastAsia="맑은 고딕" w:hAnsi="맑은 고딕" w:cs="굴림" w:hint="eastAsia"/>
          <w:color w:val="000000"/>
          <w:kern w:val="0"/>
          <w:szCs w:val="20"/>
        </w:rPr>
        <w:t>였고</w:t>
      </w:r>
      <w:r w:rsidR="0009753E">
        <w:rPr>
          <w:rFonts w:ascii="맑은 고딕" w:eastAsia="맑은 고딕" w:hAnsi="맑은 고딕" w:cs="굴림" w:hint="eastAsia"/>
          <w:color w:val="000000"/>
          <w:kern w:val="0"/>
          <w:szCs w:val="20"/>
        </w:rPr>
        <w:t>,</w:t>
      </w:r>
      <w:r w:rsidR="0009753E"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 w:rsidR="0082652E">
        <w:rPr>
          <w:rFonts w:ascii="맑은 고딕" w:eastAsia="맑은 고딕" w:hAnsi="맑은 고딕" w:cs="굴림"/>
          <w:color w:val="000000"/>
          <w:kern w:val="0"/>
          <w:szCs w:val="20"/>
        </w:rPr>
        <w:t>2</w:t>
      </w:r>
      <w:r w:rsidR="0082652E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위 </w:t>
      </w:r>
      <w:r w:rsidR="00CA5873" w:rsidRPr="00E74034">
        <w:rPr>
          <w:rFonts w:ascii="맑은 고딕" w:eastAsia="맑은 고딕" w:hAnsi="맑은 고딕" w:cs="굴림"/>
          <w:color w:val="000000"/>
          <w:kern w:val="0"/>
          <w:szCs w:val="20"/>
        </w:rPr>
        <w:t>BMW</w:t>
      </w:r>
      <w:r w:rsidR="00CA5873" w:rsidRPr="00E74034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에 이어 </w:t>
      </w:r>
      <w:r w:rsidR="0082652E" w:rsidRPr="00E74034">
        <w:rPr>
          <w:rFonts w:ascii="맑은 고딕" w:eastAsia="맑은 고딕" w:hAnsi="맑은 고딕" w:cs="굴림"/>
          <w:color w:val="000000"/>
          <w:kern w:val="0"/>
          <w:szCs w:val="20"/>
        </w:rPr>
        <w:t>KGM</w:t>
      </w:r>
      <w:r w:rsidR="0082652E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이 </w:t>
      </w:r>
      <w:r w:rsidR="001B6ABB" w:rsidRPr="00E74034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국산으로는 유일하게 </w:t>
      </w:r>
      <w:r w:rsidR="00CA5873" w:rsidRPr="00E74034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톱3에 </w:t>
      </w:r>
      <w:r w:rsidR="001B6ABB" w:rsidRPr="00E74034">
        <w:rPr>
          <w:rFonts w:ascii="맑은 고딕" w:eastAsia="맑은 고딕" w:hAnsi="맑은 고딕" w:cs="굴림" w:hint="eastAsia"/>
          <w:color w:val="000000"/>
          <w:kern w:val="0"/>
          <w:szCs w:val="20"/>
        </w:rPr>
        <w:t>올랐다.</w:t>
      </w:r>
      <w:r w:rsidR="001B6ABB" w:rsidRPr="00E74034">
        <w:rPr>
          <w:rFonts w:ascii="맑은 고딕" w:eastAsia="맑은 고딕" w:hAnsi="맑은 고딕" w:cs="굴림"/>
          <w:color w:val="000000"/>
          <w:kern w:val="0"/>
          <w:szCs w:val="20"/>
        </w:rPr>
        <w:t xml:space="preserve"> KGM</w:t>
      </w:r>
      <w:r w:rsidRPr="00E74034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이 </w:t>
      </w:r>
      <w:r w:rsidRPr="00E74034">
        <w:rPr>
          <w:rFonts w:ascii="맑은 고딕" w:eastAsia="맑은 고딕" w:hAnsi="맑은 고딕" w:cs="굴림"/>
          <w:color w:val="000000"/>
          <w:kern w:val="0"/>
          <w:szCs w:val="20"/>
        </w:rPr>
        <w:t xml:space="preserve">SUV </w:t>
      </w:r>
      <w:r w:rsidRPr="00E74034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전문 브랜드라는 점에서 </w:t>
      </w:r>
      <w:r w:rsidR="00CA5873" w:rsidRPr="00E74034">
        <w:rPr>
          <w:rFonts w:ascii="맑은 고딕" w:eastAsia="맑은 고딕" w:hAnsi="맑은 고딕" w:cs="굴림" w:hint="eastAsia"/>
          <w:color w:val="000000"/>
          <w:kern w:val="0"/>
          <w:szCs w:val="20"/>
        </w:rPr>
        <w:t>의외</w:t>
      </w:r>
      <w:r w:rsidRPr="00E74034">
        <w:rPr>
          <w:rFonts w:ascii="맑은 고딕" w:eastAsia="맑은 고딕" w:hAnsi="맑은 고딕" w:cs="굴림" w:hint="eastAsia"/>
          <w:color w:val="000000"/>
          <w:kern w:val="0"/>
          <w:szCs w:val="20"/>
        </w:rPr>
        <w:t>일 수 있지만</w:t>
      </w:r>
      <w:r w:rsidR="009426B3">
        <w:rPr>
          <w:rFonts w:ascii="맑은 고딕" w:eastAsia="맑은 고딕" w:hAnsi="맑은 고딕" w:cs="굴림" w:hint="eastAsia"/>
          <w:color w:val="000000"/>
          <w:kern w:val="0"/>
          <w:szCs w:val="20"/>
        </w:rPr>
        <w:t>,</w:t>
      </w:r>
      <w:r w:rsidR="00CA5873" w:rsidRPr="00E74034"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 w:rsidR="00272595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이는 </w:t>
      </w:r>
      <w:r w:rsidR="00CA5873" w:rsidRPr="00E74034">
        <w:rPr>
          <w:rFonts w:ascii="맑은 고딕" w:eastAsia="맑은 고딕" w:hAnsi="맑은 고딕" w:cs="굴림"/>
          <w:color w:val="000000"/>
          <w:kern w:val="0"/>
          <w:szCs w:val="20"/>
        </w:rPr>
        <w:t xml:space="preserve">KGM의 </w:t>
      </w:r>
      <w:r w:rsidR="0009753E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유일한 </w:t>
      </w:r>
      <w:r w:rsidR="00CA5873" w:rsidRPr="00E74034">
        <w:rPr>
          <w:rFonts w:ascii="맑은 고딕" w:eastAsia="맑은 고딕" w:hAnsi="맑은 고딕" w:cs="굴림"/>
          <w:color w:val="000000"/>
          <w:kern w:val="0"/>
          <w:szCs w:val="20"/>
        </w:rPr>
        <w:t>세단</w:t>
      </w:r>
      <w:r w:rsidR="007B50A3">
        <w:rPr>
          <w:rFonts w:ascii="맑은 고딕" w:eastAsia="맑은 고딕" w:hAnsi="맑은 고딕" w:cs="굴림" w:hint="eastAsia"/>
          <w:color w:val="000000"/>
          <w:kern w:val="0"/>
          <w:szCs w:val="20"/>
        </w:rPr>
        <w:t>이자</w:t>
      </w:r>
      <w:r w:rsidR="00272595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r w:rsidR="007B50A3">
        <w:rPr>
          <w:rFonts w:ascii="맑은 고딕" w:eastAsia="맑은 고딕" w:hAnsi="맑은 고딕" w:cs="굴림"/>
          <w:color w:val="000000"/>
          <w:kern w:val="0"/>
          <w:szCs w:val="20"/>
        </w:rPr>
        <w:t>‘</w:t>
      </w:r>
      <w:r w:rsidR="007B50A3">
        <w:rPr>
          <w:rFonts w:ascii="맑은 고딕" w:eastAsia="맑은 고딕" w:hAnsi="맑은 고딕" w:cs="굴림" w:hint="eastAsia"/>
          <w:color w:val="000000"/>
          <w:kern w:val="0"/>
          <w:szCs w:val="20"/>
        </w:rPr>
        <w:t>회장님차</w:t>
      </w:r>
      <w:r w:rsidR="007B50A3">
        <w:rPr>
          <w:rFonts w:ascii="맑은 고딕" w:eastAsia="맑은 고딕" w:hAnsi="맑은 고딕" w:cs="굴림"/>
          <w:color w:val="000000"/>
          <w:kern w:val="0"/>
          <w:szCs w:val="20"/>
        </w:rPr>
        <w:t>’</w:t>
      </w:r>
      <w:r w:rsidR="007B50A3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로 통하던 장수 </w:t>
      </w:r>
      <w:r w:rsidR="00272595">
        <w:rPr>
          <w:rFonts w:ascii="맑은 고딕" w:eastAsia="맑은 고딕" w:hAnsi="맑은 고딕" w:cs="굴림" w:hint="eastAsia"/>
          <w:color w:val="000000"/>
          <w:kern w:val="0"/>
          <w:szCs w:val="20"/>
        </w:rPr>
        <w:t>모델</w:t>
      </w:r>
      <w:r w:rsidR="007B50A3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r w:rsidR="007B50A3">
        <w:rPr>
          <w:rFonts w:ascii="맑은 고딕" w:eastAsia="맑은 고딕" w:hAnsi="맑은 고딕" w:cs="굴림"/>
          <w:color w:val="000000"/>
          <w:kern w:val="0"/>
          <w:szCs w:val="20"/>
        </w:rPr>
        <w:t>‘</w:t>
      </w:r>
      <w:r w:rsidR="007B50A3">
        <w:rPr>
          <w:rFonts w:ascii="맑은 고딕" w:eastAsia="맑은 고딕" w:hAnsi="맑은 고딕" w:cs="굴림" w:hint="eastAsia"/>
          <w:color w:val="000000"/>
          <w:kern w:val="0"/>
          <w:szCs w:val="20"/>
        </w:rPr>
        <w:t>체어맨</w:t>
      </w:r>
      <w:r w:rsidR="007B50A3">
        <w:rPr>
          <w:rFonts w:ascii="맑은 고딕" w:eastAsia="맑은 고딕" w:hAnsi="맑은 고딕" w:cs="굴림"/>
          <w:color w:val="000000"/>
          <w:kern w:val="0"/>
          <w:szCs w:val="20"/>
        </w:rPr>
        <w:t>’</w:t>
      </w:r>
      <w:r w:rsidR="007B50A3">
        <w:rPr>
          <w:rFonts w:ascii="맑은 고딕" w:eastAsia="맑은 고딕" w:hAnsi="맑은 고딕" w:cs="굴림" w:hint="eastAsia"/>
          <w:color w:val="000000"/>
          <w:kern w:val="0"/>
          <w:szCs w:val="20"/>
        </w:rPr>
        <w:t>의 영향이다.</w:t>
      </w:r>
      <w:r w:rsidR="00272595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r w:rsidR="007B50A3">
        <w:rPr>
          <w:rFonts w:ascii="맑은 고딕" w:eastAsia="맑은 고딕" w:hAnsi="맑은 고딕" w:cs="굴림" w:hint="eastAsia"/>
          <w:color w:val="000000"/>
          <w:kern w:val="0"/>
          <w:szCs w:val="20"/>
        </w:rPr>
        <w:t>전담</w:t>
      </w:r>
      <w:r w:rsidR="0082652E">
        <w:rPr>
          <w:rFonts w:ascii="맑은 고딕" w:eastAsia="맑은 고딕" w:hAnsi="맑은 고딕" w:cs="굴림" w:hint="eastAsia"/>
          <w:color w:val="000000"/>
          <w:kern w:val="0"/>
          <w:szCs w:val="20"/>
        </w:rPr>
        <w:t>기사</w:t>
      </w:r>
      <w:r w:rsidR="007B50A3">
        <w:rPr>
          <w:rFonts w:ascii="맑은 고딕" w:eastAsia="맑은 고딕" w:hAnsi="맑은 고딕" w:cs="굴림" w:hint="eastAsia"/>
          <w:color w:val="000000"/>
          <w:kern w:val="0"/>
          <w:szCs w:val="20"/>
        </w:rPr>
        <w:t>의 운</w:t>
      </w:r>
      <w:r w:rsidR="00731F64">
        <w:rPr>
          <w:rFonts w:ascii="맑은 고딕" w:eastAsia="맑은 고딕" w:hAnsi="맑은 고딕" w:cs="굴림" w:hint="eastAsia"/>
          <w:color w:val="000000"/>
          <w:kern w:val="0"/>
          <w:szCs w:val="20"/>
        </w:rPr>
        <w:t>전</w:t>
      </w:r>
      <w:r w:rsidR="007B50A3">
        <w:rPr>
          <w:rFonts w:ascii="맑은 고딕" w:eastAsia="맑은 고딕" w:hAnsi="맑은 고딕" w:cs="굴림" w:hint="eastAsia"/>
          <w:color w:val="000000"/>
          <w:kern w:val="0"/>
          <w:szCs w:val="20"/>
        </w:rPr>
        <w:t>과</w:t>
      </w:r>
      <w:r w:rsidR="0082652E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r w:rsidR="007B50A3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전문적인 </w:t>
      </w:r>
      <w:r w:rsidR="0082652E">
        <w:rPr>
          <w:rFonts w:ascii="맑은 고딕" w:eastAsia="맑은 고딕" w:hAnsi="맑은 고딕" w:cs="굴림" w:hint="eastAsia"/>
          <w:color w:val="000000"/>
          <w:kern w:val="0"/>
          <w:szCs w:val="20"/>
        </w:rPr>
        <w:t>유지</w:t>
      </w:r>
      <w:r w:rsidR="0082652E" w:rsidRPr="00E74034">
        <w:rPr>
          <w:rFonts w:ascii="맑은 고딕" w:eastAsia="맑은 고딕" w:hAnsi="맑은 고딕" w:cs="굴림"/>
          <w:color w:val="000000"/>
          <w:kern w:val="0"/>
          <w:szCs w:val="20"/>
        </w:rPr>
        <w:t>·</w:t>
      </w:r>
      <w:r w:rsidR="0082652E">
        <w:rPr>
          <w:rFonts w:ascii="맑은 고딕" w:eastAsia="맑은 고딕" w:hAnsi="맑은 고딕" w:cs="굴림" w:hint="eastAsia"/>
          <w:color w:val="000000"/>
          <w:kern w:val="0"/>
          <w:szCs w:val="20"/>
        </w:rPr>
        <w:t>관</w:t>
      </w:r>
      <w:r w:rsidR="007B50A3">
        <w:rPr>
          <w:rFonts w:ascii="맑은 고딕" w:eastAsia="맑은 고딕" w:hAnsi="맑은 고딕" w:cs="굴림" w:hint="eastAsia"/>
          <w:color w:val="000000"/>
          <w:kern w:val="0"/>
          <w:szCs w:val="20"/>
        </w:rPr>
        <w:t>리</w:t>
      </w:r>
      <w:r w:rsidR="00653E73">
        <w:rPr>
          <w:rFonts w:ascii="맑은 고딕" w:eastAsia="맑은 고딕" w:hAnsi="맑은 고딕" w:cs="굴림" w:hint="eastAsia"/>
          <w:color w:val="000000"/>
          <w:kern w:val="0"/>
          <w:szCs w:val="20"/>
        </w:rPr>
        <w:t>에 힘입어</w:t>
      </w:r>
      <w:r w:rsidR="007B50A3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롱런했을</w:t>
      </w:r>
      <w:r w:rsidR="0082652E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가능성이 </w:t>
      </w:r>
      <w:r w:rsidR="00653E73">
        <w:rPr>
          <w:rFonts w:ascii="맑은 고딕" w:eastAsia="맑은 고딕" w:hAnsi="맑은 고딕" w:cs="굴림" w:hint="eastAsia"/>
          <w:color w:val="000000"/>
          <w:kern w:val="0"/>
          <w:szCs w:val="20"/>
        </w:rPr>
        <w:t>높</w:t>
      </w:r>
      <w:r w:rsidR="00CA5873" w:rsidRPr="00E74034">
        <w:rPr>
          <w:rFonts w:ascii="맑은 고딕" w:eastAsia="맑은 고딕" w:hAnsi="맑은 고딕" w:cs="굴림"/>
          <w:color w:val="000000"/>
          <w:kern w:val="0"/>
          <w:szCs w:val="20"/>
        </w:rPr>
        <w:t>다. 반면 KGM의 SUV 라인업은 렉스턴(68.5%)부터 티볼리(19.0%)까지 모델별</w:t>
      </w:r>
      <w:r w:rsidR="003B6BDD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주행거리 편차가 커서</w:t>
      </w:r>
      <w:r w:rsidR="009426B3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순위</w:t>
      </w:r>
      <w:r w:rsidR="003B6BDD">
        <w:rPr>
          <w:rFonts w:ascii="맑은 고딕" w:eastAsia="맑은 고딕" w:hAnsi="맑은 고딕" w:cs="굴림" w:hint="eastAsia"/>
          <w:color w:val="000000"/>
          <w:kern w:val="0"/>
          <w:szCs w:val="20"/>
        </w:rPr>
        <w:t>권에 들지 못했</w:t>
      </w:r>
      <w:r w:rsidR="00CA5873" w:rsidRPr="00E74034">
        <w:rPr>
          <w:rFonts w:ascii="맑은 고딕" w:eastAsia="맑은 고딕" w:hAnsi="맑은 고딕" w:cs="굴림"/>
          <w:color w:val="000000"/>
          <w:kern w:val="0"/>
          <w:szCs w:val="20"/>
        </w:rPr>
        <w:t>다.</w:t>
      </w:r>
    </w:p>
    <w:p w14:paraId="6F9270CA" w14:textId="77777777" w:rsidR="007C0AEF" w:rsidRPr="00F1066D" w:rsidRDefault="007C0AEF" w:rsidP="007C0AEF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12"/>
          <w:szCs w:val="12"/>
        </w:rPr>
      </w:pPr>
    </w:p>
    <w:p w14:paraId="5FFDF416" w14:textId="6EB89466" w:rsidR="007C0AEF" w:rsidRPr="004E4CF3" w:rsidRDefault="007C0AEF" w:rsidP="007C0AEF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</w:pPr>
      <w:r w:rsidRPr="004E4CF3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■ 원산지별: 국산 1위 현대차, 수입 1위 렉서스</w:t>
      </w:r>
    </w:p>
    <w:p w14:paraId="3DF6B7B5" w14:textId="6D957A0E" w:rsidR="007C0AEF" w:rsidRDefault="007C0AEF" w:rsidP="005619DD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 원산지별 1위는 국산 현대차</w:t>
      </w:r>
      <w:r w:rsidR="0085013F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(57.1%)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, 수입 렉서스</w:t>
      </w:r>
      <w:r w:rsidR="0085013F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(62.0%)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였다. </w:t>
      </w:r>
      <w:r w:rsidR="0085013F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그 뒤로 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국산은 KGM</w:t>
      </w:r>
      <w:r w:rsidR="00F25D5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(5</w:t>
      </w:r>
      <w:r w:rsidR="00F25D5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6</w:t>
      </w:r>
      <w:r w:rsidR="00F25D5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.1%)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·기아</w:t>
      </w:r>
      <w:r w:rsidR="00F25D5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(5</w:t>
      </w:r>
      <w:r w:rsidR="00F25D5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0</w:t>
      </w:r>
      <w:r w:rsidR="00F25D5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.</w:t>
      </w:r>
      <w:r w:rsidR="00F25D5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9</w:t>
      </w:r>
      <w:r w:rsidR="00F25D5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%)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, 수입은 BMW</w:t>
      </w:r>
      <w:r w:rsidR="00F25D5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(</w:t>
      </w:r>
      <w:r w:rsidR="00F25D5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58</w:t>
      </w:r>
      <w:r w:rsidR="00F25D5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.0%)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·벤츠</w:t>
      </w:r>
      <w:r w:rsidR="00F25D5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(</w:t>
      </w:r>
      <w:r w:rsidR="00F25D5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54</w:t>
      </w:r>
      <w:r w:rsidR="00F25D5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.</w:t>
      </w:r>
      <w:r w:rsidR="00F25D5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2</w:t>
      </w:r>
      <w:r w:rsidR="00F25D5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%)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순으로 </w:t>
      </w:r>
      <w:r w:rsidR="00F25D5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톱3</w:t>
      </w:r>
      <w:r w:rsidR="004E4CF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를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형성</w:t>
      </w:r>
      <w:r w:rsidR="004E4CF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했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다. 국산 평균(51.8%)과 수입 평균(50.5%)의 </w:t>
      </w:r>
      <w:r w:rsidR="00F25D5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차이(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1.3%p</w:t>
      </w:r>
      <w:r w:rsidR="00F25D5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)</w:t>
      </w:r>
      <w:r w:rsidR="00F25D5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는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크지 않았</w:t>
      </w:r>
      <w:r w:rsidR="00F25D5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던 데 비해 국산 </w:t>
      </w:r>
      <w:r w:rsidR="00F25D5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1</w:t>
      </w:r>
      <w:r w:rsidR="00F25D5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위 현대차</w:t>
      </w:r>
      <w:r w:rsidR="0054543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가</w:t>
      </w:r>
      <w:r w:rsidR="00F25D5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수입 </w:t>
      </w:r>
      <w:r w:rsidR="00F25D5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2</w:t>
      </w:r>
      <w:r w:rsidR="00F25D5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위 </w:t>
      </w:r>
      <w:r w:rsidR="00F25D5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BMW</w:t>
      </w:r>
      <w:r w:rsidR="00F25D5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보다</w:t>
      </w:r>
      <w:r w:rsidR="0099604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도 </w:t>
      </w:r>
      <w:r w:rsidR="00F25D5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낮</w:t>
      </w:r>
      <w:r w:rsidR="0054543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았고,</w:t>
      </w:r>
      <w:r w:rsidR="00545435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2, 3</w:t>
      </w:r>
      <w:r w:rsidR="0054543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위도 모두</w:t>
      </w:r>
      <w:r w:rsidR="004E4CF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국산이 열</w:t>
      </w:r>
      <w:r w:rsidR="00B7716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세</w:t>
      </w:r>
      <w:r w:rsidR="005619D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였</w:t>
      </w:r>
      <w:r w:rsidR="0085013F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다</w:t>
      </w:r>
      <w:r w:rsidR="00F25D5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.</w:t>
      </w:r>
      <w:r w:rsidR="005619D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5619D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그러나 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국산·수입 각 원산지 안에서도 상</w:t>
      </w:r>
      <w:r w:rsidR="0054543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·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하위 브랜드 간 비율 차이가 20%p 이상 벌어</w:t>
      </w:r>
      <w:r w:rsidR="00653E7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진 것을 고려하면 원산지보다는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개별 브랜드</w:t>
      </w:r>
      <w:r w:rsidR="00731F6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특성이 주행거리를 더 크게 좌우</w:t>
      </w:r>
      <w:r w:rsidR="003B6BD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한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것으로 보인다.</w:t>
      </w:r>
    </w:p>
    <w:p w14:paraId="57298DBF" w14:textId="5605473A" w:rsidR="00654C26" w:rsidRPr="00653E73" w:rsidRDefault="00654C26" w:rsidP="007C0AEF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12"/>
          <w:szCs w:val="12"/>
        </w:rPr>
      </w:pPr>
    </w:p>
    <w:p w14:paraId="238A5B28" w14:textId="5D1B5996" w:rsidR="005619DD" w:rsidRPr="005619DD" w:rsidRDefault="005619DD" w:rsidP="007C0AEF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12"/>
          <w:szCs w:val="12"/>
        </w:rPr>
      </w:pPr>
      <w:r w:rsidRPr="004E4CF3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■ </w:t>
      </w:r>
      <w:r w:rsidR="003B6BDD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제조사별 장단점</w:t>
      </w:r>
      <w:r w:rsidR="003B6BDD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 xml:space="preserve">, </w:t>
      </w:r>
      <w:r w:rsidR="003B6BDD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데이터로 확인 가능</w:t>
      </w:r>
    </w:p>
    <w:p w14:paraId="22A2326C" w14:textId="7ABB4846" w:rsidR="00654C26" w:rsidRPr="00D70721" w:rsidRDefault="005619DD" w:rsidP="00654C26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○ </w:t>
      </w:r>
      <w:r w:rsidR="00E7403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결과를 브랜드별로 종합하면 </w:t>
      </w:r>
      <w:r w:rsidR="00654C26" w:rsidRPr="00654C2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렉서스의 강세</w:t>
      </w:r>
      <w:r w:rsidR="00E7403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가 뚜렷</w:t>
      </w:r>
      <w:r w:rsidR="009426B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했</w:t>
      </w:r>
      <w:r w:rsidR="00654C26" w:rsidRPr="00654C2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다. 비교한 11개 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부문</w:t>
      </w:r>
      <w:r w:rsidR="00E7403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654C26" w:rsidRPr="00654C2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중 5개(휘발유·하이브리드·세단·SUV·수입)에서 1위</w:t>
      </w:r>
      <w:r w:rsidR="00731F6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를 차지해</w:t>
      </w:r>
      <w:r w:rsidR="00654C26" w:rsidRPr="00654C2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82652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최고의 내구성 브랜드라는 평판을 입증했다.</w:t>
      </w:r>
      <w:r w:rsidR="00E7403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654C26" w:rsidRPr="00654C2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국산 브랜드</w:t>
      </w:r>
      <w:r w:rsidR="00CA587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로는 </w:t>
      </w:r>
      <w:r w:rsidR="00654C26" w:rsidRPr="00654C2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현대차</w:t>
      </w:r>
      <w:r w:rsidR="009426B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가</w:t>
      </w:r>
      <w:r w:rsidR="00654C26" w:rsidRPr="00654C2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LPG(1위)와 원산지(국산 1위)</w:t>
      </w:r>
      <w:r w:rsidR="00AD034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를 포함 </w:t>
      </w:r>
      <w:r w:rsidR="00AD034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7</w:t>
      </w:r>
      <w:r w:rsidR="00AD034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개 부문에서 톱3에 올</w:t>
      </w:r>
      <w:r w:rsidR="00D7072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라 특정 </w:t>
      </w:r>
      <w:r w:rsidR="0032333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부문</w:t>
      </w:r>
      <w:r w:rsidR="00D7072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에 치우치지 않</w:t>
      </w:r>
      <w:r w:rsidR="009426B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는</w:t>
      </w:r>
      <w:r w:rsidR="00D7072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3B6BD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폭넓은 </w:t>
      </w:r>
      <w:r w:rsidR="009426B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강점을</w:t>
      </w:r>
      <w:r w:rsidR="00CA587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과시했</w:t>
      </w:r>
      <w:r w:rsidR="00AD034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다.</w:t>
      </w:r>
      <w:r w:rsidR="00654C26" w:rsidRPr="00654C2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기아는 </w:t>
      </w:r>
      <w:r w:rsidR="00973DE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5</w:t>
      </w:r>
      <w:r w:rsidR="00AD034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개 부문에서</w:t>
      </w:r>
      <w:r w:rsidR="00D7072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톱3에 올랐는데</w:t>
      </w:r>
      <w:r w:rsidR="009426B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,</w:t>
      </w:r>
      <w:r w:rsidR="00D7072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그 중 대형·경유</w:t>
      </w:r>
      <w:r w:rsidR="00CA587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차 </w:t>
      </w:r>
      <w:r w:rsidR="00D7072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1</w:t>
      </w:r>
      <w:r w:rsidR="00D7072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위로 </w:t>
      </w:r>
      <w:r w:rsidR="00CA587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집중력을 보였</w:t>
      </w:r>
      <w:r w:rsidR="00D7072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다.</w:t>
      </w:r>
    </w:p>
    <w:p w14:paraId="4AC6B8B2" w14:textId="3B0187BD" w:rsidR="00BD5315" w:rsidRDefault="00654C26" w:rsidP="009426B3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654C2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="005619D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C032E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컨슈머인사이트</w:t>
      </w:r>
      <w:r w:rsidR="00151E4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의 </w:t>
      </w:r>
      <w:r w:rsidR="00151E4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2025</w:t>
      </w:r>
      <w:r w:rsidR="00151E4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년</w:t>
      </w:r>
      <w:r w:rsidR="00C032E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자동차기획조사 내구</w:t>
      </w:r>
      <w:r w:rsidR="00C032E7" w:rsidRPr="00C032E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품질</w:t>
      </w:r>
      <w:r w:rsidR="00C032E7" w:rsidRPr="00C032E7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(TGW</w:t>
      </w:r>
      <w:r w:rsidR="00C032E7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-d</w:t>
      </w:r>
      <w:r w:rsidR="00C032E7" w:rsidRPr="00C032E7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) 평가</w:t>
      </w:r>
      <w:r w:rsidR="00C032E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에서 렉서스</w:t>
      </w:r>
      <w:r w:rsidR="00B51E8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는</w:t>
      </w:r>
      <w:r w:rsidR="00C032E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종합1위,</w:t>
      </w:r>
      <w:r w:rsidR="00C032E7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C032E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현대차·기아</w:t>
      </w:r>
      <w:r w:rsidR="00B51E8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는</w:t>
      </w:r>
      <w:r w:rsidR="00C032E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국산</w:t>
      </w:r>
      <w:r w:rsidR="008C62E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차 중</w:t>
      </w:r>
      <w:r w:rsidR="00C032E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C032E7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1, 2</w:t>
      </w:r>
      <w:r w:rsidR="00C032E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위였</w:t>
      </w:r>
      <w:r w:rsidR="00B51E8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다(참고.</w:t>
      </w:r>
      <w:r w:rsidR="00B51E8E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hyperlink r:id="rId9" w:history="1">
        <w:r w:rsidR="00B51E8E" w:rsidRPr="00C032E7">
          <w:rPr>
            <w:rStyle w:val="a4"/>
            <w:rFonts w:ascii="맑은 고딕" w:eastAsia="맑은 고딕" w:hAnsi="맑은 고딕" w:cs="굴림" w:hint="eastAsia"/>
            <w:kern w:val="0"/>
            <w:sz w:val="24"/>
            <w:szCs w:val="24"/>
          </w:rPr>
          <w:t>자동차</w:t>
        </w:r>
        <w:r w:rsidR="00B51E8E" w:rsidRPr="00C032E7">
          <w:rPr>
            <w:rStyle w:val="a4"/>
            <w:rFonts w:ascii="맑은 고딕" w:eastAsia="맑은 고딕" w:hAnsi="맑은 고딕" w:cs="굴림"/>
            <w:kern w:val="0"/>
            <w:sz w:val="24"/>
            <w:szCs w:val="24"/>
          </w:rPr>
          <w:t xml:space="preserve"> 초기품질·내구품질 모두 ‘렉서스’ 1위 탈환</w:t>
        </w:r>
      </w:hyperlink>
      <w:r w:rsidR="00B51E8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B51E8E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‘25-09-18)</w:t>
      </w:r>
      <w:r w:rsidR="00B51E8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.</w:t>
      </w:r>
      <w:r w:rsidR="00B51E8E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7B50A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자동차</w:t>
      </w:r>
      <w:r w:rsidR="0082652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의 </w:t>
      </w:r>
      <w:r w:rsidR="00C032E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생애주행거리</w:t>
      </w:r>
      <w:r w:rsidR="00151E4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가</w:t>
      </w:r>
      <w:r w:rsidR="00C032E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B51E8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브랜드 </w:t>
      </w:r>
      <w:r w:rsidR="0082652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내구성</w:t>
      </w:r>
      <w:r w:rsidR="00151E4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과 상관관계가 있고, </w:t>
      </w:r>
      <w:r w:rsidR="00B51E8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라인업 전략의 </w:t>
      </w:r>
      <w:r w:rsidR="0082652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지표로서 가치</w:t>
      </w:r>
      <w:r w:rsidR="00015ED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가</w:t>
      </w:r>
      <w:r w:rsidR="00151E4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있음을 확인할 수 있</w:t>
      </w:r>
      <w:r w:rsidR="00BD531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다</w:t>
      </w:r>
      <w:r w:rsidR="005619D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.</w:t>
      </w:r>
      <w:r w:rsidR="005619D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A2279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제조사 입장에서</w:t>
      </w:r>
      <w:r w:rsidR="00D7072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는</w:t>
      </w:r>
      <w:r w:rsidRPr="00654C2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자사 브랜드가 어떤 차급·연료·보디타입에서 강</w:t>
      </w:r>
      <w:r w:rsidR="00B4303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점</w:t>
      </w:r>
      <w:r w:rsidRPr="00654C2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을 갖는지 데이터로 확인하고, 이를 세그먼트별 커뮤니케이션 전략에 </w:t>
      </w:r>
      <w:r w:rsidR="00D7072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활용</w:t>
      </w:r>
      <w:r w:rsidRPr="00654C2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할 </w:t>
      </w:r>
      <w:r w:rsidR="00A2279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수 있을 것이</w:t>
      </w:r>
      <w:r w:rsidRPr="00654C2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다.</w:t>
      </w:r>
    </w:p>
    <w:p w14:paraId="0F9FAA08" w14:textId="77777777" w:rsidR="00BD5315" w:rsidRDefault="00BD5315">
      <w:pPr>
        <w:widowControl/>
        <w:wordWrap/>
        <w:autoSpaceDE/>
        <w:autoSpaceDN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br w:type="page"/>
      </w:r>
    </w:p>
    <w:tbl>
      <w:tblPr>
        <w:tblW w:w="8222" w:type="dxa"/>
        <w:jc w:val="center"/>
        <w:tblBorders>
          <w:insideH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1985"/>
        <w:gridCol w:w="2409"/>
        <w:gridCol w:w="2410"/>
      </w:tblGrid>
      <w:tr w:rsidR="00BE1731" w:rsidRPr="00E46789" w14:paraId="22CE131D" w14:textId="77777777" w:rsidTr="00C032E7">
        <w:trPr>
          <w:trHeight w:val="531"/>
          <w:jc w:val="center"/>
        </w:trPr>
        <w:tc>
          <w:tcPr>
            <w:tcW w:w="8222" w:type="dxa"/>
            <w:gridSpan w:val="4"/>
            <w:tcBorders>
              <w:top w:val="nil"/>
              <w:bottom w:val="single" w:sz="4" w:space="0" w:color="auto"/>
            </w:tcBorders>
            <w:noWrap/>
            <w:vAlign w:val="bottom"/>
          </w:tcPr>
          <w:p w14:paraId="1E8D038E" w14:textId="5C0FBBDF" w:rsidR="00BE1731" w:rsidRPr="00011446" w:rsidRDefault="00BE1731" w:rsidP="00011446">
            <w:pPr>
              <w:spacing w:before="100" w:beforeAutospacing="1" w:after="0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  <w:r w:rsidRPr="00E65F55">
              <w:rPr>
                <w:rFonts w:ascii="Arial" w:hAnsi="Arial" w:cs="Arial" w:hint="eastAsia"/>
                <w:b/>
                <w:szCs w:val="20"/>
              </w:rPr>
              <w:lastRenderedPageBreak/>
              <w:t>[</w:t>
            </w:r>
            <w:r>
              <w:rPr>
                <w:rFonts w:ascii="Arial" w:hAnsi="Arial" w:cs="Arial" w:hint="eastAsia"/>
                <w:b/>
                <w:szCs w:val="20"/>
              </w:rPr>
              <w:t>참고</w:t>
            </w:r>
            <w:r>
              <w:rPr>
                <w:rFonts w:ascii="Arial" w:hAnsi="Arial" w:cs="Arial" w:hint="eastAsia"/>
                <w:b/>
                <w:szCs w:val="20"/>
              </w:rPr>
              <w:t>_</w:t>
            </w:r>
            <w:r>
              <w:rPr>
                <w:rFonts w:ascii="Arial" w:hAnsi="Arial" w:cs="Arial" w:hint="eastAsia"/>
                <w:b/>
                <w:szCs w:val="20"/>
              </w:rPr>
              <w:t>표</w:t>
            </w:r>
            <w:r w:rsidRPr="00E65F55">
              <w:rPr>
                <w:rFonts w:ascii="Arial" w:hAnsi="Arial" w:cs="Arial"/>
                <w:b/>
                <w:szCs w:val="20"/>
              </w:rPr>
              <w:t xml:space="preserve">] </w:t>
            </w:r>
            <w:r w:rsidRPr="00E65F55">
              <w:rPr>
                <w:rFonts w:ascii="Arial" w:hAnsi="Arial" w:cs="Arial" w:hint="eastAsia"/>
                <w:b/>
                <w:szCs w:val="20"/>
              </w:rPr>
              <w:t>차</w:t>
            </w:r>
            <w:r w:rsidR="00151E41">
              <w:rPr>
                <w:rFonts w:ascii="Arial" w:hAnsi="Arial" w:cs="Arial" w:hint="eastAsia"/>
                <w:b/>
                <w:szCs w:val="20"/>
              </w:rPr>
              <w:t>량특성</w:t>
            </w:r>
            <w:r w:rsidRPr="00E65F55">
              <w:rPr>
                <w:rFonts w:ascii="Arial" w:hAnsi="Arial" w:cs="Arial" w:hint="eastAsia"/>
                <w:b/>
                <w:szCs w:val="20"/>
              </w:rPr>
              <w:t>별</w:t>
            </w:r>
            <w:r w:rsidRPr="00E65F55">
              <w:rPr>
                <w:rFonts w:ascii="Arial" w:hAnsi="Arial" w:cs="Arial" w:hint="eastAsia"/>
                <w:b/>
                <w:szCs w:val="20"/>
              </w:rPr>
              <w:t xml:space="preserve"> </w:t>
            </w:r>
            <w:r w:rsidRPr="00E65F55">
              <w:rPr>
                <w:rFonts w:ascii="Arial" w:hAnsi="Arial" w:cs="Arial"/>
                <w:b/>
                <w:szCs w:val="20"/>
              </w:rPr>
              <w:t>20</w:t>
            </w:r>
            <w:r w:rsidRPr="00E65F55">
              <w:rPr>
                <w:rFonts w:ascii="Arial" w:hAnsi="Arial" w:cs="Arial" w:hint="eastAsia"/>
                <w:b/>
                <w:szCs w:val="20"/>
              </w:rPr>
              <w:t>만</w:t>
            </w:r>
            <w:r w:rsidRPr="00E65F55">
              <w:rPr>
                <w:rFonts w:ascii="Arial" w:hAnsi="Arial" w:cs="Arial" w:hint="eastAsia"/>
                <w:b/>
                <w:szCs w:val="20"/>
              </w:rPr>
              <w:t>k</w:t>
            </w:r>
            <w:r w:rsidRPr="00E65F55">
              <w:rPr>
                <w:rFonts w:ascii="Arial" w:hAnsi="Arial" w:cs="Arial"/>
                <w:b/>
                <w:szCs w:val="20"/>
              </w:rPr>
              <w:t xml:space="preserve">m </w:t>
            </w:r>
            <w:r>
              <w:rPr>
                <w:rFonts w:ascii="Arial" w:hAnsi="Arial" w:cs="Arial" w:hint="eastAsia"/>
                <w:b/>
                <w:szCs w:val="20"/>
              </w:rPr>
              <w:t>이상</w:t>
            </w:r>
            <w:r>
              <w:rPr>
                <w:rFonts w:ascii="Arial" w:hAnsi="Arial" w:cs="Arial" w:hint="eastAsia"/>
                <w:b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b/>
                <w:szCs w:val="20"/>
              </w:rPr>
              <w:t>주행</w:t>
            </w:r>
            <w:r>
              <w:rPr>
                <w:rFonts w:ascii="Arial" w:hAnsi="Arial" w:cs="Arial" w:hint="eastAsia"/>
                <w:b/>
                <w:szCs w:val="20"/>
              </w:rPr>
              <w:t xml:space="preserve"> </w:t>
            </w:r>
            <w:r w:rsidRPr="00E65F55">
              <w:rPr>
                <w:rFonts w:ascii="Arial" w:hAnsi="Arial" w:cs="Arial" w:hint="eastAsia"/>
                <w:b/>
                <w:szCs w:val="20"/>
              </w:rPr>
              <w:t>비율</w:t>
            </w:r>
            <w:r w:rsidRPr="00E65F55">
              <w:rPr>
                <w:rFonts w:ascii="Arial" w:hAnsi="Arial" w:cs="Arial" w:hint="eastAsia"/>
                <w:b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b/>
                <w:szCs w:val="20"/>
              </w:rPr>
              <w:t>톱</w:t>
            </w:r>
            <w:r>
              <w:rPr>
                <w:rFonts w:ascii="Arial" w:hAnsi="Arial" w:cs="Arial" w:hint="eastAsia"/>
                <w:b/>
                <w:szCs w:val="20"/>
              </w:rPr>
              <w:t>3</w:t>
            </w:r>
            <w:r>
              <w:rPr>
                <w:rFonts w:ascii="Arial" w:hAnsi="Arial" w:cs="Arial"/>
                <w:b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b/>
                <w:szCs w:val="20"/>
              </w:rPr>
              <w:t>브랜드</w:t>
            </w:r>
            <w:r>
              <w:rPr>
                <w:rFonts w:ascii="Arial" w:hAnsi="Arial" w:cs="Arial" w:hint="eastAsia"/>
                <w:b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b/>
                <w:szCs w:val="20"/>
              </w:rPr>
              <w:t>및</w:t>
            </w:r>
            <w:r>
              <w:rPr>
                <w:rFonts w:ascii="Arial" w:hAnsi="Arial" w:cs="Arial" w:hint="eastAsia"/>
                <w:b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b/>
                <w:szCs w:val="20"/>
              </w:rPr>
              <w:t>평균</w:t>
            </w:r>
            <w:r>
              <w:rPr>
                <w:rFonts w:ascii="Arial" w:hAnsi="Arial" w:cs="Arial" w:hint="eastAsia"/>
                <w:b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b/>
                <w:szCs w:val="20"/>
              </w:rPr>
              <w:t>주행거리</w:t>
            </w:r>
            <w:r w:rsidRPr="00E65F55">
              <w:rPr>
                <w:rFonts w:ascii="Arial" w:hAnsi="Arial" w:cs="Arial" w:hint="eastAsia"/>
                <w:b/>
                <w:szCs w:val="20"/>
              </w:rPr>
              <w:t xml:space="preserve"> </w:t>
            </w:r>
          </w:p>
        </w:tc>
      </w:tr>
      <w:tr w:rsidR="004062CF" w:rsidRPr="00E46789" w14:paraId="1AA144EE" w14:textId="77777777" w:rsidTr="006573C7">
        <w:trPr>
          <w:trHeight w:val="413"/>
          <w:jc w:val="center"/>
        </w:trPr>
        <w:tc>
          <w:tcPr>
            <w:tcW w:w="3403" w:type="dxa"/>
            <w:gridSpan w:val="2"/>
            <w:tcBorders>
              <w:top w:val="single" w:sz="4" w:space="0" w:color="auto"/>
              <w:bottom w:val="single" w:sz="12" w:space="0" w:color="auto"/>
            </w:tcBorders>
            <w:noWrap/>
            <w:vAlign w:val="center"/>
          </w:tcPr>
          <w:p w14:paraId="56BFFFAC" w14:textId="77777777" w:rsidR="004062CF" w:rsidRPr="00A244B1" w:rsidRDefault="004062CF" w:rsidP="00F13D4E">
            <w:pPr>
              <w:spacing w:after="0"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 w:hint="eastAsia"/>
                <w:b/>
                <w:szCs w:val="20"/>
              </w:rPr>
              <w:t>구분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EC055E8" w14:textId="29B4F901" w:rsidR="004062CF" w:rsidRPr="00A244B1" w:rsidRDefault="007A7EBA" w:rsidP="004062CF">
            <w:pPr>
              <w:spacing w:before="100" w:beforeAutospacing="1" w:after="0"/>
              <w:jc w:val="center"/>
              <w:rPr>
                <w:rFonts w:ascii="Arial" w:hAnsi="Arial" w:cs="Arial"/>
                <w:b/>
                <w:szCs w:val="20"/>
              </w:rPr>
            </w:pPr>
            <w:r w:rsidRPr="007C020A">
              <w:rPr>
                <w:rFonts w:ascii="Arial" w:hAnsi="Arial" w:cs="Arial"/>
                <w:b/>
                <w:szCs w:val="20"/>
              </w:rPr>
              <w:t>20</w:t>
            </w:r>
            <w:r w:rsidRPr="007C020A">
              <w:rPr>
                <w:rFonts w:ascii="Arial" w:hAnsi="Arial" w:cs="Arial"/>
                <w:b/>
                <w:szCs w:val="20"/>
              </w:rPr>
              <w:t>만</w:t>
            </w:r>
            <w:r w:rsidRPr="007C020A">
              <w:rPr>
                <w:rFonts w:ascii="Arial" w:hAnsi="Arial" w:cs="Arial"/>
                <w:b/>
                <w:szCs w:val="20"/>
              </w:rPr>
              <w:t xml:space="preserve">km </w:t>
            </w:r>
            <w:r>
              <w:rPr>
                <w:rFonts w:ascii="Arial" w:hAnsi="Arial" w:cs="Arial" w:hint="eastAsia"/>
                <w:b/>
                <w:szCs w:val="20"/>
              </w:rPr>
              <w:t>이상</w:t>
            </w:r>
            <w:r w:rsidRPr="007C020A">
              <w:rPr>
                <w:rFonts w:ascii="Arial" w:hAnsi="Arial" w:cs="Arial"/>
                <w:b/>
                <w:szCs w:val="20"/>
              </w:rPr>
              <w:t xml:space="preserve"> </w:t>
            </w:r>
            <w:r w:rsidRPr="007C020A">
              <w:rPr>
                <w:rFonts w:ascii="Arial" w:hAnsi="Arial" w:cs="Arial"/>
                <w:b/>
                <w:szCs w:val="20"/>
              </w:rPr>
              <w:t>비율</w:t>
            </w:r>
            <w:r w:rsidRPr="007C020A">
              <w:rPr>
                <w:rFonts w:ascii="Arial" w:hAnsi="Arial" w:cs="Arial"/>
                <w:b/>
                <w:szCs w:val="20"/>
              </w:rPr>
              <w:t>(%)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3AC78C0" w14:textId="123042B3" w:rsidR="004062CF" w:rsidRPr="00A244B1" w:rsidRDefault="0014001C" w:rsidP="004062CF">
            <w:pPr>
              <w:spacing w:before="100" w:beforeAutospacing="1" w:after="0"/>
              <w:jc w:val="center"/>
              <w:rPr>
                <w:rFonts w:ascii="Arial" w:hAnsi="Arial" w:cs="Arial"/>
                <w:b/>
                <w:szCs w:val="20"/>
              </w:rPr>
            </w:pPr>
            <w:r w:rsidRPr="007C020A">
              <w:rPr>
                <w:rFonts w:ascii="Arial" w:hAnsi="Arial" w:cs="Arial" w:hint="eastAsia"/>
                <w:b/>
                <w:szCs w:val="20"/>
              </w:rPr>
              <w:t>평균</w:t>
            </w:r>
            <w:r w:rsidRPr="007C020A">
              <w:rPr>
                <w:rFonts w:ascii="Arial" w:hAnsi="Arial" w:cs="Arial"/>
                <w:b/>
                <w:szCs w:val="20"/>
              </w:rPr>
              <w:t xml:space="preserve"> </w:t>
            </w:r>
            <w:r w:rsidRPr="007C020A">
              <w:rPr>
                <w:rFonts w:ascii="Arial" w:hAnsi="Arial" w:cs="Arial"/>
                <w:b/>
                <w:szCs w:val="20"/>
              </w:rPr>
              <w:t>주행거리</w:t>
            </w:r>
            <w:r w:rsidRPr="007C020A">
              <w:rPr>
                <w:rFonts w:ascii="Arial" w:hAnsi="Arial" w:cs="Arial"/>
                <w:b/>
                <w:szCs w:val="20"/>
              </w:rPr>
              <w:t>(km)</w:t>
            </w:r>
          </w:p>
        </w:tc>
      </w:tr>
      <w:tr w:rsidR="00F13D4E" w:rsidRPr="00E46789" w14:paraId="3D8631A8" w14:textId="77777777" w:rsidTr="00F13D4E">
        <w:trPr>
          <w:trHeight w:hRule="exact" w:val="349"/>
          <w:jc w:val="center"/>
        </w:trPr>
        <w:tc>
          <w:tcPr>
            <w:tcW w:w="1418" w:type="dxa"/>
            <w:tcBorders>
              <w:top w:val="single" w:sz="2" w:space="0" w:color="auto"/>
            </w:tcBorders>
            <w:noWrap/>
            <w:vAlign w:val="center"/>
          </w:tcPr>
          <w:p w14:paraId="261CC901" w14:textId="674365BF" w:rsidR="00F13D4E" w:rsidRPr="00670C20" w:rsidRDefault="00151E41" w:rsidP="00F13D4E">
            <w:pPr>
              <w:spacing w:after="0"/>
              <w:jc w:val="lef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 w:hint="eastAsia"/>
                <w:b/>
                <w:szCs w:val="20"/>
              </w:rPr>
              <w:t>차량특성</w:t>
            </w:r>
          </w:p>
        </w:tc>
        <w:tc>
          <w:tcPr>
            <w:tcW w:w="1985" w:type="dxa"/>
            <w:tcBorders>
              <w:top w:val="single" w:sz="2" w:space="0" w:color="auto"/>
            </w:tcBorders>
            <w:vAlign w:val="center"/>
          </w:tcPr>
          <w:p w14:paraId="37DE1682" w14:textId="35D7B6AA" w:rsidR="00F13D4E" w:rsidRPr="00670C20" w:rsidRDefault="00F13D4E" w:rsidP="00F13D4E">
            <w:pPr>
              <w:spacing w:after="0"/>
              <w:jc w:val="left"/>
              <w:rPr>
                <w:rFonts w:ascii="Arial" w:hAnsi="Arial" w:cs="Arial"/>
                <w:b/>
                <w:szCs w:val="20"/>
              </w:rPr>
            </w:pPr>
            <w:r w:rsidRPr="00670C20">
              <w:rPr>
                <w:rFonts w:hint="eastAsia"/>
                <w:b/>
                <w:szCs w:val="20"/>
              </w:rPr>
              <w:t>전체</w:t>
            </w:r>
            <w:r w:rsidR="0075049C">
              <w:rPr>
                <w:rFonts w:hint="eastAsia"/>
                <w:b/>
                <w:szCs w:val="20"/>
              </w:rPr>
              <w:t xml:space="preserve"> 평균</w:t>
            </w:r>
          </w:p>
        </w:tc>
        <w:tc>
          <w:tcPr>
            <w:tcW w:w="240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5E124DF8" w14:textId="5A155B1A" w:rsidR="00F13D4E" w:rsidRPr="00670C20" w:rsidRDefault="00F13D4E" w:rsidP="00D47A18">
            <w:pPr>
              <w:spacing w:after="0"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 w:hint="eastAsia"/>
                <w:b/>
                <w:szCs w:val="20"/>
              </w:rPr>
              <w:t>5</w:t>
            </w:r>
            <w:r>
              <w:rPr>
                <w:rFonts w:ascii="Arial" w:hAnsi="Arial" w:cs="Arial"/>
                <w:b/>
                <w:szCs w:val="20"/>
              </w:rPr>
              <w:t>1.7</w:t>
            </w:r>
          </w:p>
        </w:tc>
        <w:tc>
          <w:tcPr>
            <w:tcW w:w="2410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F460DA3" w14:textId="59B02067" w:rsidR="00F13D4E" w:rsidRPr="00670C20" w:rsidRDefault="00F13D4E" w:rsidP="00D47A18">
            <w:pPr>
              <w:spacing w:after="0"/>
              <w:jc w:val="center"/>
              <w:rPr>
                <w:rFonts w:ascii="Arial" w:hAnsi="Arial" w:cs="Arial"/>
                <w:b/>
                <w:szCs w:val="20"/>
              </w:rPr>
            </w:pPr>
            <w:r w:rsidRPr="00670C20">
              <w:rPr>
                <w:b/>
                <w:szCs w:val="20"/>
              </w:rPr>
              <w:t>213,858</w:t>
            </w:r>
          </w:p>
        </w:tc>
      </w:tr>
      <w:tr w:rsidR="00015ED3" w:rsidRPr="00E46789" w14:paraId="4D046860" w14:textId="77777777" w:rsidTr="00E65F55">
        <w:trPr>
          <w:trHeight w:hRule="exact" w:val="255"/>
          <w:jc w:val="center"/>
        </w:trPr>
        <w:tc>
          <w:tcPr>
            <w:tcW w:w="1418" w:type="dxa"/>
            <w:vMerge w:val="restart"/>
            <w:noWrap/>
            <w:vAlign w:val="center"/>
          </w:tcPr>
          <w:p w14:paraId="07A5D28C" w14:textId="48E48B52" w:rsidR="00015ED3" w:rsidRPr="00DD6139" w:rsidRDefault="00015ED3" w:rsidP="000A70BF">
            <w:pPr>
              <w:spacing w:after="0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 w:hint="eastAsia"/>
                <w:b/>
                <w:szCs w:val="20"/>
              </w:rPr>
              <w:t>차급별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F8AF39C" w14:textId="0F9F4A2A" w:rsidR="00015ED3" w:rsidRPr="00E65F55" w:rsidRDefault="00015ED3" w:rsidP="000A70BF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E65F55">
              <w:rPr>
                <w:rFonts w:ascii="Arial" w:hAnsi="Arial" w:cs="Arial" w:hint="eastAsia"/>
                <w:b/>
                <w:sz w:val="16"/>
                <w:szCs w:val="16"/>
              </w:rPr>
              <w:t>대형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>평균</w:t>
            </w:r>
          </w:p>
        </w:tc>
        <w:tc>
          <w:tcPr>
            <w:tcW w:w="24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0B0B511" w14:textId="361C590A" w:rsidR="00015ED3" w:rsidRPr="0014001C" w:rsidRDefault="00015ED3" w:rsidP="000A70BF">
            <w:pPr>
              <w:spacing w:after="0"/>
              <w:jc w:val="center"/>
              <w:rPr>
                <w:rFonts w:asciiTheme="majorHAnsi" w:eastAsiaTheme="majorHAnsi" w:hAnsiTheme="majorHAnsi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cs="Arial" w:hint="eastAsia"/>
                <w:b/>
                <w:color w:val="000000" w:themeColor="text1"/>
                <w:sz w:val="18"/>
                <w:szCs w:val="18"/>
              </w:rPr>
              <w:t>6</w:t>
            </w:r>
            <w:r>
              <w:rPr>
                <w:rFonts w:asciiTheme="majorHAnsi" w:eastAsiaTheme="majorHAnsi" w:hAnsiTheme="majorHAnsi" w:cs="Arial"/>
                <w:b/>
                <w:color w:val="000000" w:themeColor="text1"/>
                <w:sz w:val="18"/>
                <w:szCs w:val="18"/>
              </w:rPr>
              <w:t>8.7</w:t>
            </w:r>
          </w:p>
        </w:tc>
        <w:tc>
          <w:tcPr>
            <w:tcW w:w="241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61EF75C" w14:textId="31F6CB3A" w:rsidR="00015ED3" w:rsidRPr="0014001C" w:rsidRDefault="00015ED3" w:rsidP="000A70BF">
            <w:pPr>
              <w:spacing w:after="0"/>
              <w:jc w:val="center"/>
              <w:rPr>
                <w:rFonts w:asciiTheme="majorHAnsi" w:eastAsiaTheme="majorHAnsi" w:hAnsiTheme="majorHAnsi" w:cs="Arial"/>
                <w:b/>
                <w:color w:val="000000" w:themeColor="text1"/>
                <w:sz w:val="18"/>
                <w:szCs w:val="18"/>
              </w:rPr>
            </w:pPr>
            <w:r w:rsidRPr="0014001C"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  <w:t>247,207</w:t>
            </w:r>
          </w:p>
        </w:tc>
      </w:tr>
      <w:tr w:rsidR="00015ED3" w:rsidRPr="00E46789" w14:paraId="2357269B" w14:textId="77777777" w:rsidTr="00E65F55">
        <w:trPr>
          <w:trHeight w:hRule="exact" w:val="255"/>
          <w:jc w:val="center"/>
        </w:trPr>
        <w:tc>
          <w:tcPr>
            <w:tcW w:w="1418" w:type="dxa"/>
            <w:vMerge/>
            <w:noWrap/>
            <w:vAlign w:val="center"/>
          </w:tcPr>
          <w:p w14:paraId="0BEC9814" w14:textId="77777777" w:rsidR="00015ED3" w:rsidRPr="00DD6139" w:rsidRDefault="00015ED3" w:rsidP="000A70BF">
            <w:pPr>
              <w:spacing w:after="0"/>
              <w:rPr>
                <w:rFonts w:ascii="Arial" w:hAnsi="Arial" w:cs="Arial"/>
                <w:b/>
                <w:szCs w:val="20"/>
              </w:rPr>
            </w:pPr>
            <w:bookmarkStart w:id="8" w:name="_Hlk234337932"/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92F29D" w14:textId="4F86C0F3" w:rsidR="00015ED3" w:rsidRPr="00E65F55" w:rsidRDefault="00015ED3" w:rsidP="000A70BF">
            <w:pPr>
              <w:spacing w:after="0"/>
              <w:rPr>
                <w:rFonts w:asciiTheme="majorHAnsi" w:eastAsiaTheme="majorHAnsi" w:hAnsiTheme="majorHAnsi" w:cs="Arial"/>
                <w:sz w:val="16"/>
                <w:szCs w:val="16"/>
              </w:rPr>
            </w:pPr>
            <w:r w:rsidRPr="00E65F55">
              <w:rPr>
                <w:rFonts w:asciiTheme="majorHAnsi" w:eastAsiaTheme="majorHAnsi" w:hAnsiTheme="majorHAnsi"/>
                <w:color w:val="000000"/>
                <w:sz w:val="16"/>
                <w:szCs w:val="16"/>
              </w:rPr>
              <w:t xml:space="preserve">└ </w:t>
            </w:r>
            <w:r w:rsidRPr="00E65F55">
              <w:rPr>
                <w:rFonts w:asciiTheme="majorHAnsi" w:eastAsiaTheme="majorHAnsi" w:hAnsiTheme="majorHAnsi" w:cs="Arial" w:hint="eastAsia"/>
                <w:sz w:val="16"/>
                <w:szCs w:val="16"/>
              </w:rPr>
              <w:t>1위 기아</w:t>
            </w: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36721F1E" w14:textId="48E2CD70" w:rsidR="00015ED3" w:rsidRPr="00FF64F2" w:rsidRDefault="00015ED3" w:rsidP="000A70BF">
            <w:pPr>
              <w:spacing w:after="0"/>
              <w:jc w:val="center"/>
              <w:rPr>
                <w:rFonts w:asciiTheme="majorHAnsi" w:eastAsiaTheme="majorHAnsi" w:hAnsiTheme="majorHAnsi" w:cs="Arial"/>
                <w:b/>
                <w:color w:val="000000" w:themeColor="text1"/>
                <w:sz w:val="18"/>
                <w:szCs w:val="18"/>
              </w:rPr>
            </w:pPr>
            <w:r w:rsidRPr="00FF64F2">
              <w:rPr>
                <w:rFonts w:asciiTheme="majorHAnsi" w:eastAsiaTheme="majorHAnsi" w:hAnsiTheme="majorHAnsi" w:cs="Arial" w:hint="eastAsia"/>
                <w:b/>
                <w:color w:val="C00000"/>
                <w:sz w:val="18"/>
                <w:szCs w:val="18"/>
              </w:rPr>
              <w:t>7</w:t>
            </w:r>
            <w:r w:rsidRPr="00FF64F2">
              <w:rPr>
                <w:rFonts w:asciiTheme="majorHAnsi" w:eastAsiaTheme="majorHAnsi" w:hAnsiTheme="majorHAnsi" w:cs="Arial"/>
                <w:b/>
                <w:color w:val="C00000"/>
                <w:sz w:val="18"/>
                <w:szCs w:val="18"/>
              </w:rPr>
              <w:t>6.2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14:paraId="53209093" w14:textId="63DF353A" w:rsidR="00015ED3" w:rsidRPr="0014001C" w:rsidRDefault="00015ED3" w:rsidP="000A70BF">
            <w:pPr>
              <w:spacing w:after="0"/>
              <w:jc w:val="center"/>
              <w:rPr>
                <w:rFonts w:asciiTheme="majorHAnsi" w:eastAsiaTheme="majorHAnsi" w:hAnsiTheme="majorHAnsi" w:cs="Arial"/>
                <w:b/>
                <w:color w:val="000000" w:themeColor="text1"/>
                <w:sz w:val="18"/>
                <w:szCs w:val="18"/>
              </w:rPr>
            </w:pPr>
            <w:r w:rsidRPr="0014001C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261,661</w:t>
            </w:r>
          </w:p>
        </w:tc>
      </w:tr>
      <w:tr w:rsidR="00015ED3" w:rsidRPr="00E46789" w14:paraId="424BB29F" w14:textId="77777777" w:rsidTr="00E65F55">
        <w:trPr>
          <w:trHeight w:hRule="exact" w:val="255"/>
          <w:jc w:val="center"/>
        </w:trPr>
        <w:tc>
          <w:tcPr>
            <w:tcW w:w="1418" w:type="dxa"/>
            <w:vMerge/>
            <w:noWrap/>
            <w:vAlign w:val="center"/>
          </w:tcPr>
          <w:p w14:paraId="47CD0490" w14:textId="77777777" w:rsidR="00015ED3" w:rsidRPr="00DD6139" w:rsidRDefault="00015ED3" w:rsidP="000A70BF">
            <w:pPr>
              <w:spacing w:after="0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34E3BA" w14:textId="63ED55EA" w:rsidR="00015ED3" w:rsidRPr="00E65F55" w:rsidRDefault="00015ED3" w:rsidP="000A70BF">
            <w:pPr>
              <w:spacing w:after="0"/>
              <w:rPr>
                <w:rFonts w:asciiTheme="majorHAnsi" w:eastAsiaTheme="majorHAnsi" w:hAnsiTheme="majorHAnsi" w:cs="Arial"/>
                <w:sz w:val="16"/>
                <w:szCs w:val="16"/>
              </w:rPr>
            </w:pPr>
            <w:r w:rsidRPr="00E65F55">
              <w:rPr>
                <w:rFonts w:asciiTheme="majorHAnsi" w:eastAsiaTheme="majorHAnsi" w:hAnsiTheme="majorHAnsi"/>
                <w:color w:val="000000"/>
                <w:sz w:val="16"/>
                <w:szCs w:val="16"/>
              </w:rPr>
              <w:t xml:space="preserve">└ </w:t>
            </w:r>
            <w:r w:rsidRPr="00E65F55">
              <w:rPr>
                <w:rFonts w:asciiTheme="majorHAnsi" w:eastAsiaTheme="majorHAnsi" w:hAnsiTheme="majorHAnsi" w:cs="Arial" w:hint="eastAsia"/>
                <w:sz w:val="16"/>
                <w:szCs w:val="16"/>
              </w:rPr>
              <w:t>2위 폭스바겐</w:t>
            </w: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4B112120" w14:textId="783321C5" w:rsidR="00015ED3" w:rsidRPr="00FF64F2" w:rsidRDefault="00015ED3" w:rsidP="000A70BF">
            <w:pPr>
              <w:spacing w:after="0"/>
              <w:jc w:val="center"/>
              <w:rPr>
                <w:rFonts w:asciiTheme="majorHAnsi" w:eastAsiaTheme="majorHAnsi" w:hAnsiTheme="majorHAnsi" w:cs="Arial"/>
                <w:b/>
                <w:color w:val="C00000"/>
                <w:sz w:val="18"/>
                <w:szCs w:val="18"/>
              </w:rPr>
            </w:pPr>
            <w:r w:rsidRPr="00FF64F2">
              <w:rPr>
                <w:rFonts w:asciiTheme="majorHAnsi" w:eastAsiaTheme="majorHAnsi" w:hAnsiTheme="majorHAnsi" w:cs="Arial" w:hint="eastAsia"/>
                <w:b/>
                <w:color w:val="C00000"/>
                <w:sz w:val="18"/>
                <w:szCs w:val="18"/>
              </w:rPr>
              <w:t>7</w:t>
            </w:r>
            <w:r w:rsidRPr="00FF64F2">
              <w:rPr>
                <w:rFonts w:asciiTheme="majorHAnsi" w:eastAsiaTheme="majorHAnsi" w:hAnsiTheme="majorHAnsi" w:cs="Arial"/>
                <w:b/>
                <w:color w:val="C00000"/>
                <w:sz w:val="18"/>
                <w:szCs w:val="18"/>
              </w:rPr>
              <w:t>2.6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14:paraId="6B309832" w14:textId="0509E504" w:rsidR="00015ED3" w:rsidRPr="0014001C" w:rsidRDefault="00015ED3" w:rsidP="000A70BF">
            <w:pPr>
              <w:spacing w:after="0"/>
              <w:jc w:val="center"/>
              <w:rPr>
                <w:rFonts w:asciiTheme="majorHAnsi" w:eastAsiaTheme="majorHAnsi" w:hAnsiTheme="majorHAnsi" w:cs="Arial"/>
                <w:b/>
                <w:color w:val="000000" w:themeColor="text1"/>
                <w:sz w:val="18"/>
                <w:szCs w:val="18"/>
              </w:rPr>
            </w:pPr>
            <w:r w:rsidRPr="0014001C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254,875</w:t>
            </w:r>
          </w:p>
        </w:tc>
      </w:tr>
      <w:bookmarkEnd w:id="8"/>
      <w:tr w:rsidR="00015ED3" w:rsidRPr="00E46789" w14:paraId="00F6CEAA" w14:textId="77777777" w:rsidTr="00015ED3">
        <w:trPr>
          <w:trHeight w:hRule="exact" w:val="255"/>
          <w:jc w:val="center"/>
        </w:trPr>
        <w:tc>
          <w:tcPr>
            <w:tcW w:w="1418" w:type="dxa"/>
            <w:vMerge/>
            <w:noWrap/>
            <w:vAlign w:val="center"/>
          </w:tcPr>
          <w:p w14:paraId="6F03DF66" w14:textId="77777777" w:rsidR="00015ED3" w:rsidRPr="00DD6139" w:rsidRDefault="00015ED3" w:rsidP="000A70BF">
            <w:pPr>
              <w:spacing w:after="0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29E2F60" w14:textId="20F3C0D4" w:rsidR="00015ED3" w:rsidRPr="00E65F55" w:rsidRDefault="00015ED3" w:rsidP="000A70BF">
            <w:pPr>
              <w:spacing w:after="0"/>
              <w:rPr>
                <w:rFonts w:asciiTheme="majorHAnsi" w:eastAsiaTheme="majorHAnsi" w:hAnsiTheme="majorHAnsi"/>
                <w:color w:val="000000"/>
                <w:sz w:val="16"/>
                <w:szCs w:val="16"/>
              </w:rPr>
            </w:pPr>
            <w:r w:rsidRPr="00E65F55">
              <w:rPr>
                <w:rFonts w:asciiTheme="majorHAnsi" w:eastAsiaTheme="majorHAnsi" w:hAnsiTheme="majorHAnsi"/>
                <w:color w:val="000000"/>
                <w:sz w:val="16"/>
                <w:szCs w:val="16"/>
              </w:rPr>
              <w:t xml:space="preserve">└ </w:t>
            </w:r>
            <w:r w:rsidRPr="00E65F55">
              <w:rPr>
                <w:rFonts w:asciiTheme="majorHAnsi" w:eastAsiaTheme="majorHAnsi" w:hAnsiTheme="majorHAnsi" w:cs="Arial" w:hint="eastAsia"/>
                <w:sz w:val="16"/>
                <w:szCs w:val="16"/>
              </w:rPr>
              <w:t>3위 현대차</w:t>
            </w:r>
          </w:p>
        </w:tc>
        <w:tc>
          <w:tcPr>
            <w:tcW w:w="2409" w:type="dxa"/>
            <w:tcBorders>
              <w:top w:val="dotted" w:sz="4" w:space="0" w:color="auto"/>
              <w:bottom w:val="single" w:sz="4" w:space="0" w:color="auto"/>
            </w:tcBorders>
          </w:tcPr>
          <w:p w14:paraId="098C338B" w14:textId="42393F9A" w:rsidR="00015ED3" w:rsidRPr="00FF64F2" w:rsidRDefault="00015ED3" w:rsidP="000A70BF">
            <w:pPr>
              <w:spacing w:after="0"/>
              <w:jc w:val="center"/>
              <w:rPr>
                <w:rFonts w:asciiTheme="majorHAnsi" w:eastAsiaTheme="majorHAnsi" w:hAnsiTheme="majorHAnsi" w:cs="Arial"/>
                <w:b/>
                <w:color w:val="C00000"/>
                <w:sz w:val="18"/>
                <w:szCs w:val="18"/>
              </w:rPr>
            </w:pPr>
            <w:r w:rsidRPr="00FF64F2">
              <w:rPr>
                <w:rFonts w:asciiTheme="majorHAnsi" w:eastAsiaTheme="majorHAnsi" w:hAnsiTheme="majorHAnsi" w:cs="Arial" w:hint="eastAsia"/>
                <w:b/>
                <w:color w:val="C00000"/>
                <w:sz w:val="18"/>
                <w:szCs w:val="18"/>
              </w:rPr>
              <w:t>7</w:t>
            </w:r>
            <w:r w:rsidRPr="00FF64F2">
              <w:rPr>
                <w:rFonts w:asciiTheme="majorHAnsi" w:eastAsiaTheme="majorHAnsi" w:hAnsiTheme="majorHAnsi" w:cs="Arial"/>
                <w:b/>
                <w:color w:val="C00000"/>
                <w:sz w:val="18"/>
                <w:szCs w:val="18"/>
              </w:rPr>
              <w:t>1.5</w:t>
            </w: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</w:tcPr>
          <w:p w14:paraId="62A221C8" w14:textId="2949C330" w:rsidR="00015ED3" w:rsidRPr="0014001C" w:rsidRDefault="00015ED3" w:rsidP="000A70BF">
            <w:pPr>
              <w:spacing w:after="0"/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14001C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254,200</w:t>
            </w:r>
          </w:p>
        </w:tc>
      </w:tr>
      <w:tr w:rsidR="00015ED3" w:rsidRPr="00E46789" w14:paraId="631CBE6D" w14:textId="77777777" w:rsidTr="00015ED3">
        <w:trPr>
          <w:trHeight w:hRule="exact" w:val="255"/>
          <w:jc w:val="center"/>
        </w:trPr>
        <w:tc>
          <w:tcPr>
            <w:tcW w:w="1418" w:type="dxa"/>
            <w:vMerge/>
            <w:noWrap/>
            <w:vAlign w:val="center"/>
          </w:tcPr>
          <w:p w14:paraId="0B26EF75" w14:textId="77777777" w:rsidR="00015ED3" w:rsidRPr="00DD6139" w:rsidRDefault="00015ED3" w:rsidP="00D21883">
            <w:pPr>
              <w:spacing w:after="0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FBD20BC" w14:textId="44BBE059" w:rsidR="00015ED3" w:rsidRPr="00E65F55" w:rsidRDefault="00015ED3" w:rsidP="00D21883">
            <w:pPr>
              <w:spacing w:after="0"/>
              <w:rPr>
                <w:rFonts w:asciiTheme="majorHAnsi" w:eastAsiaTheme="majorHAnsi" w:hAnsiTheme="majorHAnsi"/>
                <w:color w:val="000000"/>
                <w:sz w:val="16"/>
                <w:szCs w:val="16"/>
              </w:rPr>
            </w:pPr>
            <w:r w:rsidRPr="00E65F55">
              <w:rPr>
                <w:rFonts w:ascii="Arial" w:hAnsi="Arial" w:cs="Arial" w:hint="eastAsia"/>
                <w:b/>
                <w:sz w:val="16"/>
                <w:szCs w:val="16"/>
              </w:rPr>
              <w:t>준대형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>평균</w:t>
            </w:r>
          </w:p>
        </w:tc>
        <w:tc>
          <w:tcPr>
            <w:tcW w:w="24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59DC635" w14:textId="769A82FB" w:rsidR="00015ED3" w:rsidRPr="00FF64F2" w:rsidRDefault="00015ED3" w:rsidP="00D21883">
            <w:pPr>
              <w:spacing w:after="0"/>
              <w:jc w:val="center"/>
              <w:rPr>
                <w:rFonts w:asciiTheme="majorHAnsi" w:eastAsiaTheme="majorHAnsi" w:hAnsiTheme="majorHAnsi" w:cs="Arial"/>
                <w:b/>
                <w:color w:val="C00000"/>
                <w:sz w:val="18"/>
                <w:szCs w:val="18"/>
              </w:rPr>
            </w:pPr>
            <w:r w:rsidRPr="00D47A18">
              <w:rPr>
                <w:rFonts w:asciiTheme="majorHAnsi" w:eastAsiaTheme="majorHAnsi" w:hAnsiTheme="majorHAnsi" w:cs="Arial" w:hint="eastAsia"/>
                <w:b/>
                <w:color w:val="000000" w:themeColor="text1"/>
                <w:sz w:val="18"/>
                <w:szCs w:val="18"/>
              </w:rPr>
              <w:t>6</w:t>
            </w:r>
            <w:r w:rsidRPr="00D47A18">
              <w:rPr>
                <w:rFonts w:asciiTheme="majorHAnsi" w:eastAsiaTheme="majorHAnsi" w:hAnsiTheme="majorHAnsi" w:cs="Arial"/>
                <w:b/>
                <w:color w:val="000000" w:themeColor="text1"/>
                <w:sz w:val="18"/>
                <w:szCs w:val="18"/>
              </w:rPr>
              <w:t>4.3</w:t>
            </w:r>
          </w:p>
        </w:tc>
        <w:tc>
          <w:tcPr>
            <w:tcW w:w="241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0C9A71C" w14:textId="209FD06B" w:rsidR="00015ED3" w:rsidRPr="0014001C" w:rsidRDefault="00015ED3" w:rsidP="00D21883">
            <w:pPr>
              <w:spacing w:after="0"/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14001C"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  <w:t>241,251</w:t>
            </w:r>
          </w:p>
        </w:tc>
      </w:tr>
      <w:tr w:rsidR="00015ED3" w:rsidRPr="00E46789" w14:paraId="5BED76AB" w14:textId="77777777" w:rsidTr="00E65F55">
        <w:trPr>
          <w:trHeight w:hRule="exact" w:val="255"/>
          <w:jc w:val="center"/>
        </w:trPr>
        <w:tc>
          <w:tcPr>
            <w:tcW w:w="1418" w:type="dxa"/>
            <w:vMerge/>
            <w:noWrap/>
            <w:vAlign w:val="center"/>
          </w:tcPr>
          <w:p w14:paraId="60C252F5" w14:textId="77777777" w:rsidR="00015ED3" w:rsidRPr="00DD6139" w:rsidRDefault="00015ED3" w:rsidP="00D21883">
            <w:pPr>
              <w:spacing w:after="0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F56868" w14:textId="2E0B6ED1" w:rsidR="00015ED3" w:rsidRPr="00E65F55" w:rsidRDefault="00015ED3" w:rsidP="00D21883">
            <w:pPr>
              <w:spacing w:after="0"/>
              <w:rPr>
                <w:rFonts w:asciiTheme="majorHAnsi" w:eastAsiaTheme="majorHAnsi" w:hAnsiTheme="majorHAnsi"/>
                <w:color w:val="000000"/>
                <w:sz w:val="16"/>
                <w:szCs w:val="16"/>
              </w:rPr>
            </w:pPr>
            <w:r w:rsidRPr="00E65F55">
              <w:rPr>
                <w:color w:val="000000"/>
                <w:sz w:val="16"/>
                <w:szCs w:val="16"/>
              </w:rPr>
              <w:t xml:space="preserve">└ </w:t>
            </w:r>
            <w:r w:rsidRPr="00E65F55">
              <w:rPr>
                <w:rFonts w:ascii="Arial" w:hAnsi="Arial" w:cs="Arial" w:hint="eastAsia"/>
                <w:sz w:val="16"/>
                <w:szCs w:val="16"/>
              </w:rPr>
              <w:t>1</w:t>
            </w:r>
            <w:r w:rsidRPr="00E65F55">
              <w:rPr>
                <w:rFonts w:ascii="Arial" w:hAnsi="Arial" w:cs="Arial" w:hint="eastAsia"/>
                <w:sz w:val="16"/>
                <w:szCs w:val="16"/>
              </w:rPr>
              <w:t>위</w:t>
            </w:r>
            <w:r w:rsidRPr="00E65F55"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 w:rsidRPr="00E65F55">
              <w:rPr>
                <w:rFonts w:ascii="Arial" w:hAnsi="Arial" w:cs="Arial" w:hint="eastAsia"/>
                <w:sz w:val="16"/>
                <w:szCs w:val="16"/>
              </w:rPr>
              <w:t>볼보</w:t>
            </w: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76B32ABB" w14:textId="07A70885" w:rsidR="00015ED3" w:rsidRPr="00FF64F2" w:rsidRDefault="00015ED3" w:rsidP="00D21883">
            <w:pPr>
              <w:spacing w:after="0"/>
              <w:jc w:val="center"/>
              <w:rPr>
                <w:rFonts w:asciiTheme="majorHAnsi" w:eastAsiaTheme="majorHAnsi" w:hAnsiTheme="majorHAnsi" w:cs="Arial"/>
                <w:b/>
                <w:color w:val="C00000"/>
                <w:sz w:val="18"/>
                <w:szCs w:val="18"/>
              </w:rPr>
            </w:pPr>
            <w:r w:rsidRPr="00FF64F2">
              <w:rPr>
                <w:rFonts w:asciiTheme="majorHAnsi" w:eastAsiaTheme="majorHAnsi" w:hAnsiTheme="majorHAnsi" w:cs="Arial" w:hint="eastAsia"/>
                <w:b/>
                <w:color w:val="C00000"/>
                <w:sz w:val="18"/>
                <w:szCs w:val="18"/>
              </w:rPr>
              <w:t>7</w:t>
            </w:r>
            <w:r w:rsidRPr="00FF64F2">
              <w:rPr>
                <w:rFonts w:asciiTheme="majorHAnsi" w:eastAsiaTheme="majorHAnsi" w:hAnsiTheme="majorHAnsi" w:cs="Arial"/>
                <w:b/>
                <w:color w:val="C00000"/>
                <w:sz w:val="18"/>
                <w:szCs w:val="18"/>
              </w:rPr>
              <w:t>0.8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14:paraId="527B36AD" w14:textId="2DFE7976" w:rsidR="00015ED3" w:rsidRPr="0014001C" w:rsidRDefault="00015ED3" w:rsidP="00D21883">
            <w:pPr>
              <w:spacing w:after="0"/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14001C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242,327</w:t>
            </w:r>
          </w:p>
        </w:tc>
      </w:tr>
      <w:tr w:rsidR="00015ED3" w:rsidRPr="00E46789" w14:paraId="4D922590" w14:textId="77777777" w:rsidTr="00682767">
        <w:trPr>
          <w:trHeight w:hRule="exact" w:val="255"/>
          <w:jc w:val="center"/>
        </w:trPr>
        <w:tc>
          <w:tcPr>
            <w:tcW w:w="1418" w:type="dxa"/>
            <w:vMerge/>
            <w:noWrap/>
            <w:vAlign w:val="center"/>
          </w:tcPr>
          <w:p w14:paraId="3FEE6692" w14:textId="77777777" w:rsidR="00015ED3" w:rsidRPr="00DD6139" w:rsidRDefault="00015ED3" w:rsidP="00D21883">
            <w:pPr>
              <w:spacing w:after="0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E1D0D2" w14:textId="16865E9D" w:rsidR="00015ED3" w:rsidRPr="00E65F55" w:rsidRDefault="00015ED3" w:rsidP="00D21883">
            <w:pPr>
              <w:spacing w:after="0"/>
              <w:rPr>
                <w:rFonts w:asciiTheme="majorHAnsi" w:eastAsiaTheme="majorHAnsi" w:hAnsiTheme="majorHAnsi"/>
                <w:color w:val="000000"/>
                <w:sz w:val="16"/>
                <w:szCs w:val="16"/>
              </w:rPr>
            </w:pPr>
            <w:r w:rsidRPr="00E65F55">
              <w:rPr>
                <w:color w:val="000000"/>
                <w:sz w:val="16"/>
                <w:szCs w:val="16"/>
              </w:rPr>
              <w:t xml:space="preserve">└ </w:t>
            </w:r>
            <w:r w:rsidRPr="00E65F55">
              <w:rPr>
                <w:rFonts w:ascii="Arial" w:hAnsi="Arial" w:cs="Arial" w:hint="eastAsia"/>
                <w:sz w:val="16"/>
                <w:szCs w:val="16"/>
              </w:rPr>
              <w:t>2</w:t>
            </w:r>
            <w:r w:rsidRPr="00E65F55">
              <w:rPr>
                <w:rFonts w:ascii="Arial" w:hAnsi="Arial" w:cs="Arial" w:hint="eastAsia"/>
                <w:sz w:val="16"/>
                <w:szCs w:val="16"/>
              </w:rPr>
              <w:t>위</w:t>
            </w:r>
            <w:r w:rsidRPr="00E65F55"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 w:rsidRPr="00E65F55">
              <w:rPr>
                <w:rFonts w:ascii="Arial" w:hAnsi="Arial" w:cs="Arial" w:hint="eastAsia"/>
                <w:sz w:val="16"/>
                <w:szCs w:val="16"/>
              </w:rPr>
              <w:t>기아</w:t>
            </w: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14E3B3" w14:textId="3BE87019" w:rsidR="00015ED3" w:rsidRPr="00FF64F2" w:rsidRDefault="00015ED3" w:rsidP="00D21883">
            <w:pPr>
              <w:spacing w:after="0"/>
              <w:jc w:val="center"/>
              <w:rPr>
                <w:rFonts w:asciiTheme="majorHAnsi" w:eastAsiaTheme="majorHAnsi" w:hAnsiTheme="majorHAnsi" w:cs="Arial"/>
                <w:b/>
                <w:color w:val="C00000"/>
                <w:sz w:val="18"/>
                <w:szCs w:val="18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18"/>
                <w:szCs w:val="18"/>
              </w:rPr>
              <w:t>6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18"/>
                <w:szCs w:val="18"/>
              </w:rPr>
              <w:t>8.5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703AF1" w14:textId="5F21385C" w:rsidR="00015ED3" w:rsidRPr="0014001C" w:rsidRDefault="00015ED3" w:rsidP="00D21883">
            <w:pPr>
              <w:spacing w:after="0"/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14001C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250,114</w:t>
            </w:r>
          </w:p>
        </w:tc>
      </w:tr>
      <w:tr w:rsidR="00015ED3" w:rsidRPr="00E46789" w14:paraId="76E7A52A" w14:textId="77777777" w:rsidTr="00015ED3">
        <w:trPr>
          <w:trHeight w:hRule="exact" w:val="255"/>
          <w:jc w:val="center"/>
        </w:trPr>
        <w:tc>
          <w:tcPr>
            <w:tcW w:w="1418" w:type="dxa"/>
            <w:vMerge/>
            <w:noWrap/>
            <w:vAlign w:val="center"/>
          </w:tcPr>
          <w:p w14:paraId="7AB7E25F" w14:textId="77777777" w:rsidR="00015ED3" w:rsidRPr="00DD6139" w:rsidRDefault="00015ED3" w:rsidP="00D21883">
            <w:pPr>
              <w:spacing w:after="0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B744747" w14:textId="187C13FD" w:rsidR="00015ED3" w:rsidRPr="00E65F55" w:rsidRDefault="00015ED3" w:rsidP="00D21883">
            <w:pPr>
              <w:spacing w:after="0"/>
              <w:rPr>
                <w:rFonts w:asciiTheme="majorHAnsi" w:eastAsiaTheme="majorHAnsi" w:hAnsiTheme="majorHAnsi"/>
                <w:color w:val="000000"/>
                <w:sz w:val="16"/>
                <w:szCs w:val="16"/>
              </w:rPr>
            </w:pPr>
            <w:r w:rsidRPr="00E65F55">
              <w:rPr>
                <w:color w:val="000000"/>
                <w:sz w:val="16"/>
                <w:szCs w:val="16"/>
              </w:rPr>
              <w:t xml:space="preserve">└ </w:t>
            </w:r>
            <w:r w:rsidRPr="00E65F55">
              <w:rPr>
                <w:rFonts w:ascii="Arial" w:hAnsi="Arial" w:cs="Arial" w:hint="eastAsia"/>
                <w:sz w:val="16"/>
                <w:szCs w:val="16"/>
              </w:rPr>
              <w:t>3</w:t>
            </w:r>
            <w:r w:rsidRPr="00E65F55">
              <w:rPr>
                <w:rFonts w:ascii="Arial" w:hAnsi="Arial" w:cs="Arial" w:hint="eastAsia"/>
                <w:sz w:val="16"/>
                <w:szCs w:val="16"/>
              </w:rPr>
              <w:t>위</w:t>
            </w:r>
            <w:r w:rsidRPr="00E65F55"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 w:rsidRPr="00E65F55">
              <w:rPr>
                <w:rFonts w:ascii="Arial" w:hAnsi="Arial" w:cs="Arial" w:hint="eastAsia"/>
                <w:sz w:val="16"/>
                <w:szCs w:val="16"/>
              </w:rPr>
              <w:t>현대차</w:t>
            </w:r>
          </w:p>
        </w:tc>
        <w:tc>
          <w:tcPr>
            <w:tcW w:w="24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6DF56DF" w14:textId="6B17A055" w:rsidR="00015ED3" w:rsidRPr="00FF64F2" w:rsidRDefault="00015ED3" w:rsidP="00D21883">
            <w:pPr>
              <w:spacing w:after="0"/>
              <w:jc w:val="center"/>
              <w:rPr>
                <w:rFonts w:asciiTheme="majorHAnsi" w:eastAsiaTheme="majorHAnsi" w:hAnsiTheme="majorHAnsi" w:cs="Arial"/>
                <w:b/>
                <w:color w:val="C00000"/>
                <w:sz w:val="18"/>
                <w:szCs w:val="18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18"/>
                <w:szCs w:val="18"/>
              </w:rPr>
              <w:t>6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18"/>
                <w:szCs w:val="18"/>
              </w:rPr>
              <w:t>6.6</w:t>
            </w: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1146807" w14:textId="046ECB67" w:rsidR="00015ED3" w:rsidRPr="0014001C" w:rsidRDefault="00015ED3" w:rsidP="00D21883">
            <w:pPr>
              <w:spacing w:after="0"/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14001C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247,480</w:t>
            </w:r>
          </w:p>
        </w:tc>
      </w:tr>
      <w:tr w:rsidR="00015ED3" w:rsidRPr="00E46789" w14:paraId="2AD582EB" w14:textId="77777777" w:rsidTr="00015ED3">
        <w:trPr>
          <w:trHeight w:hRule="exact" w:val="255"/>
          <w:jc w:val="center"/>
        </w:trPr>
        <w:tc>
          <w:tcPr>
            <w:tcW w:w="1418" w:type="dxa"/>
            <w:vMerge/>
            <w:noWrap/>
            <w:vAlign w:val="center"/>
          </w:tcPr>
          <w:p w14:paraId="2E75D3E1" w14:textId="77777777" w:rsidR="00015ED3" w:rsidRPr="00DD6139" w:rsidRDefault="00015ED3" w:rsidP="00D21883">
            <w:pPr>
              <w:spacing w:after="0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94E374D" w14:textId="10633915" w:rsidR="00015ED3" w:rsidRPr="00015ED3" w:rsidRDefault="00015ED3" w:rsidP="00D21883">
            <w:pPr>
              <w:spacing w:after="0"/>
              <w:rPr>
                <w:b/>
                <w:color w:val="000000"/>
                <w:sz w:val="16"/>
                <w:szCs w:val="16"/>
              </w:rPr>
            </w:pPr>
            <w:r w:rsidRPr="00015ED3">
              <w:rPr>
                <w:rFonts w:hint="eastAsia"/>
                <w:b/>
                <w:color w:val="000000"/>
                <w:sz w:val="16"/>
                <w:szCs w:val="16"/>
              </w:rPr>
              <w:t>중형 평균</w:t>
            </w:r>
          </w:p>
        </w:tc>
        <w:tc>
          <w:tcPr>
            <w:tcW w:w="24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8AC79A3" w14:textId="665CB2F6" w:rsidR="00015ED3" w:rsidRPr="00015ED3" w:rsidRDefault="00015ED3" w:rsidP="00D21883">
            <w:pPr>
              <w:spacing w:after="0"/>
              <w:jc w:val="center"/>
              <w:rPr>
                <w:rFonts w:asciiTheme="majorHAnsi" w:eastAsiaTheme="majorHAnsi" w:hAnsiTheme="majorHAnsi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cs="Arial" w:hint="eastAsia"/>
                <w:b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Theme="majorHAnsi" w:eastAsiaTheme="majorHAnsi" w:hAnsiTheme="majorHAnsi" w:cs="Arial"/>
                <w:b/>
                <w:color w:val="000000" w:themeColor="text1"/>
                <w:sz w:val="18"/>
                <w:szCs w:val="18"/>
              </w:rPr>
              <w:t>8.4</w:t>
            </w:r>
          </w:p>
        </w:tc>
        <w:tc>
          <w:tcPr>
            <w:tcW w:w="241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BC33503" w14:textId="5A08E0C5" w:rsidR="00015ED3" w:rsidRPr="00015ED3" w:rsidRDefault="00015ED3" w:rsidP="00D21883">
            <w:pPr>
              <w:spacing w:after="0"/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  <w:t>85,183</w:t>
            </w:r>
          </w:p>
        </w:tc>
      </w:tr>
      <w:tr w:rsidR="00015ED3" w:rsidRPr="00E46789" w14:paraId="2C56B718" w14:textId="77777777" w:rsidTr="00682767">
        <w:trPr>
          <w:trHeight w:hRule="exact" w:val="255"/>
          <w:jc w:val="center"/>
        </w:trPr>
        <w:tc>
          <w:tcPr>
            <w:tcW w:w="1418" w:type="dxa"/>
            <w:vMerge/>
            <w:noWrap/>
            <w:vAlign w:val="center"/>
          </w:tcPr>
          <w:p w14:paraId="5C0C2824" w14:textId="77777777" w:rsidR="00015ED3" w:rsidRPr="00DD6139" w:rsidRDefault="00015ED3" w:rsidP="00015ED3">
            <w:pPr>
              <w:spacing w:after="0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6CE4D0" w14:textId="25F2FD57" w:rsidR="00015ED3" w:rsidRPr="00E65F55" w:rsidRDefault="00015ED3" w:rsidP="00015ED3">
            <w:pPr>
              <w:spacing w:after="0"/>
              <w:rPr>
                <w:color w:val="000000"/>
                <w:sz w:val="16"/>
                <w:szCs w:val="16"/>
              </w:rPr>
            </w:pPr>
            <w:r w:rsidRPr="00E65F55">
              <w:rPr>
                <w:color w:val="000000"/>
                <w:sz w:val="16"/>
                <w:szCs w:val="16"/>
              </w:rPr>
              <w:t xml:space="preserve">└ </w:t>
            </w:r>
            <w:r w:rsidRPr="00E65F55">
              <w:rPr>
                <w:rFonts w:ascii="Arial" w:hAnsi="Arial" w:cs="Arial" w:hint="eastAsia"/>
                <w:sz w:val="16"/>
                <w:szCs w:val="16"/>
              </w:rPr>
              <w:t>1</w:t>
            </w:r>
            <w:r w:rsidRPr="00E65F55">
              <w:rPr>
                <w:rFonts w:ascii="Arial" w:hAnsi="Arial" w:cs="Arial" w:hint="eastAsia"/>
                <w:sz w:val="16"/>
                <w:szCs w:val="16"/>
              </w:rPr>
              <w:t>위</w:t>
            </w:r>
            <w:r w:rsidRPr="00E65F55"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>
              <w:rPr>
                <w:rFonts w:ascii="Arial" w:hAnsi="Arial" w:cs="Arial" w:hint="eastAsia"/>
                <w:sz w:val="16"/>
                <w:szCs w:val="16"/>
              </w:rPr>
              <w:t>랜드로버</w:t>
            </w: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92E371" w14:textId="63E5C3C1" w:rsidR="00015ED3" w:rsidRPr="00015ED3" w:rsidRDefault="00015ED3" w:rsidP="00015ED3">
            <w:pPr>
              <w:spacing w:after="0"/>
              <w:jc w:val="center"/>
              <w:rPr>
                <w:rFonts w:asciiTheme="majorHAnsi" w:eastAsiaTheme="majorHAnsi" w:hAnsiTheme="majorHAnsi" w:cs="Arial"/>
                <w:b/>
                <w:color w:val="C00000"/>
                <w:sz w:val="18"/>
                <w:szCs w:val="18"/>
              </w:rPr>
            </w:pPr>
            <w:r w:rsidRPr="00015ED3">
              <w:rPr>
                <w:rFonts w:asciiTheme="majorHAnsi" w:eastAsiaTheme="majorHAnsi" w:hAnsiTheme="majorHAnsi" w:cs="Arial" w:hint="eastAsia"/>
                <w:b/>
                <w:color w:val="C00000"/>
                <w:sz w:val="18"/>
                <w:szCs w:val="18"/>
              </w:rPr>
              <w:t>7</w:t>
            </w:r>
            <w:r w:rsidRPr="00015ED3">
              <w:rPr>
                <w:rFonts w:asciiTheme="majorHAnsi" w:eastAsiaTheme="majorHAnsi" w:hAnsiTheme="majorHAnsi" w:cs="Arial"/>
                <w:b/>
                <w:color w:val="C00000"/>
                <w:sz w:val="18"/>
                <w:szCs w:val="18"/>
              </w:rPr>
              <w:t>4.7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2C44C3" w14:textId="32E9EE62" w:rsidR="00015ED3" w:rsidRPr="0014001C" w:rsidRDefault="00015ED3" w:rsidP="00015ED3">
            <w:pPr>
              <w:spacing w:after="0"/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65,039</w:t>
            </w:r>
          </w:p>
        </w:tc>
      </w:tr>
      <w:tr w:rsidR="00015ED3" w:rsidRPr="00E46789" w14:paraId="08C74F8E" w14:textId="77777777" w:rsidTr="00682767">
        <w:trPr>
          <w:trHeight w:hRule="exact" w:val="255"/>
          <w:jc w:val="center"/>
        </w:trPr>
        <w:tc>
          <w:tcPr>
            <w:tcW w:w="1418" w:type="dxa"/>
            <w:vMerge/>
            <w:noWrap/>
            <w:vAlign w:val="center"/>
          </w:tcPr>
          <w:p w14:paraId="15BAEDC9" w14:textId="77777777" w:rsidR="00015ED3" w:rsidRPr="00DD6139" w:rsidRDefault="00015ED3" w:rsidP="00015ED3">
            <w:pPr>
              <w:spacing w:after="0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40F83C" w14:textId="6B1F497A" w:rsidR="00015ED3" w:rsidRPr="00E65F55" w:rsidRDefault="00015ED3" w:rsidP="00015ED3">
            <w:pPr>
              <w:spacing w:after="0"/>
              <w:rPr>
                <w:color w:val="000000"/>
                <w:sz w:val="16"/>
                <w:szCs w:val="16"/>
              </w:rPr>
            </w:pPr>
            <w:r w:rsidRPr="00E65F55">
              <w:rPr>
                <w:color w:val="000000"/>
                <w:sz w:val="16"/>
                <w:szCs w:val="16"/>
              </w:rPr>
              <w:t xml:space="preserve">└ </w:t>
            </w:r>
            <w:r w:rsidRPr="00E65F55">
              <w:rPr>
                <w:rFonts w:ascii="Arial" w:hAnsi="Arial" w:cs="Arial" w:hint="eastAsia"/>
                <w:sz w:val="16"/>
                <w:szCs w:val="16"/>
              </w:rPr>
              <w:t>2</w:t>
            </w:r>
            <w:r w:rsidRPr="00E65F55">
              <w:rPr>
                <w:rFonts w:ascii="Arial" w:hAnsi="Arial" w:cs="Arial" w:hint="eastAsia"/>
                <w:sz w:val="16"/>
                <w:szCs w:val="16"/>
              </w:rPr>
              <w:t>위</w:t>
            </w:r>
            <w:r w:rsidRPr="00E65F55"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>
              <w:rPr>
                <w:rFonts w:ascii="Arial" w:hAnsi="Arial" w:cs="Arial" w:hint="eastAsia"/>
                <w:sz w:val="16"/>
                <w:szCs w:val="16"/>
              </w:rPr>
              <w:t>지프</w:t>
            </w: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7FE2D3" w14:textId="3E0C8C17" w:rsidR="00015ED3" w:rsidRPr="00015ED3" w:rsidRDefault="00015ED3" w:rsidP="00015ED3">
            <w:pPr>
              <w:spacing w:after="0"/>
              <w:jc w:val="center"/>
              <w:rPr>
                <w:rFonts w:asciiTheme="majorHAnsi" w:eastAsiaTheme="majorHAnsi" w:hAnsiTheme="majorHAnsi" w:cs="Arial"/>
                <w:b/>
                <w:color w:val="C00000"/>
                <w:sz w:val="18"/>
                <w:szCs w:val="18"/>
              </w:rPr>
            </w:pPr>
            <w:r w:rsidRPr="00015ED3">
              <w:rPr>
                <w:rFonts w:asciiTheme="majorHAnsi" w:eastAsiaTheme="majorHAnsi" w:hAnsiTheme="majorHAnsi" w:cs="Arial" w:hint="eastAsia"/>
                <w:b/>
                <w:color w:val="C00000"/>
                <w:sz w:val="18"/>
                <w:szCs w:val="18"/>
              </w:rPr>
              <w:t>7</w:t>
            </w:r>
            <w:r w:rsidRPr="00015ED3">
              <w:rPr>
                <w:rFonts w:asciiTheme="majorHAnsi" w:eastAsiaTheme="majorHAnsi" w:hAnsiTheme="majorHAnsi" w:cs="Arial"/>
                <w:b/>
                <w:color w:val="C00000"/>
                <w:sz w:val="18"/>
                <w:szCs w:val="18"/>
              </w:rPr>
              <w:t>0.6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2D8800" w14:textId="00A2AAD8" w:rsidR="00015ED3" w:rsidRPr="0014001C" w:rsidRDefault="00015ED3" w:rsidP="00015ED3">
            <w:pPr>
              <w:spacing w:after="0"/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46,360</w:t>
            </w:r>
          </w:p>
        </w:tc>
      </w:tr>
      <w:tr w:rsidR="00015ED3" w:rsidRPr="00E46789" w14:paraId="6A6C80CB" w14:textId="77777777" w:rsidTr="00682767">
        <w:trPr>
          <w:trHeight w:hRule="exact" w:val="255"/>
          <w:jc w:val="center"/>
        </w:trPr>
        <w:tc>
          <w:tcPr>
            <w:tcW w:w="1418" w:type="dxa"/>
            <w:vMerge/>
            <w:noWrap/>
            <w:vAlign w:val="center"/>
          </w:tcPr>
          <w:p w14:paraId="6143AF1C" w14:textId="77777777" w:rsidR="00015ED3" w:rsidRPr="00DD6139" w:rsidRDefault="00015ED3" w:rsidP="00015ED3">
            <w:pPr>
              <w:spacing w:after="0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A1ABAC" w14:textId="4D9D05C9" w:rsidR="00015ED3" w:rsidRPr="00E65F55" w:rsidRDefault="00015ED3" w:rsidP="00015ED3">
            <w:pPr>
              <w:spacing w:after="0"/>
              <w:rPr>
                <w:color w:val="000000"/>
                <w:sz w:val="16"/>
                <w:szCs w:val="16"/>
              </w:rPr>
            </w:pPr>
            <w:r w:rsidRPr="00E65F55">
              <w:rPr>
                <w:color w:val="000000"/>
                <w:sz w:val="16"/>
                <w:szCs w:val="16"/>
              </w:rPr>
              <w:t xml:space="preserve">└ </w:t>
            </w:r>
            <w:r w:rsidRPr="00E65F55">
              <w:rPr>
                <w:rFonts w:ascii="Arial" w:hAnsi="Arial" w:cs="Arial" w:hint="eastAsia"/>
                <w:sz w:val="16"/>
                <w:szCs w:val="16"/>
              </w:rPr>
              <w:t>3</w:t>
            </w:r>
            <w:r w:rsidRPr="00E65F55">
              <w:rPr>
                <w:rFonts w:ascii="Arial" w:hAnsi="Arial" w:cs="Arial" w:hint="eastAsia"/>
                <w:sz w:val="16"/>
                <w:szCs w:val="16"/>
              </w:rPr>
              <w:t>위</w:t>
            </w:r>
            <w:r w:rsidRPr="00E65F55"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 w:rsidRPr="00E65F55">
              <w:rPr>
                <w:rFonts w:ascii="Arial" w:hAnsi="Arial" w:cs="Arial" w:hint="eastAsia"/>
                <w:sz w:val="16"/>
                <w:szCs w:val="16"/>
              </w:rPr>
              <w:t>현대차</w:t>
            </w: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43D1E7" w14:textId="1FE55745" w:rsidR="00015ED3" w:rsidRDefault="00015ED3" w:rsidP="00015ED3">
            <w:pPr>
              <w:spacing w:after="0"/>
              <w:jc w:val="center"/>
              <w:rPr>
                <w:rFonts w:asciiTheme="majorHAnsi" w:eastAsiaTheme="majorHAnsi" w:hAnsiTheme="maj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18"/>
                <w:szCs w:val="18"/>
              </w:rPr>
              <w:t>6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18"/>
                <w:szCs w:val="18"/>
              </w:rPr>
              <w:t>3.3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D884D5" w14:textId="61D6E927" w:rsidR="00015ED3" w:rsidRPr="0014001C" w:rsidRDefault="00015ED3" w:rsidP="00015ED3">
            <w:pPr>
              <w:spacing w:after="0"/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37,518</w:t>
            </w:r>
          </w:p>
        </w:tc>
      </w:tr>
      <w:tr w:rsidR="000A70BF" w:rsidRPr="00E46789" w14:paraId="2BD6CCD0" w14:textId="77777777" w:rsidTr="00E65F55">
        <w:trPr>
          <w:trHeight w:hRule="exact" w:val="255"/>
          <w:jc w:val="center"/>
        </w:trPr>
        <w:tc>
          <w:tcPr>
            <w:tcW w:w="1418" w:type="dxa"/>
            <w:vMerge w:val="restart"/>
            <w:noWrap/>
            <w:vAlign w:val="center"/>
          </w:tcPr>
          <w:p w14:paraId="029701B8" w14:textId="77777777" w:rsidR="000A70BF" w:rsidRPr="00DD6139" w:rsidRDefault="000A70BF" w:rsidP="000A70BF">
            <w:pPr>
              <w:spacing w:after="0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 w:hint="eastAsia"/>
                <w:b/>
                <w:szCs w:val="20"/>
              </w:rPr>
              <w:t>연료타입별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14:paraId="7629A663" w14:textId="14C3A187" w:rsidR="000A70BF" w:rsidRPr="00E65F55" w:rsidRDefault="000A70BF" w:rsidP="000A70BF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E65F55">
              <w:rPr>
                <w:rFonts w:ascii="Arial" w:hAnsi="Arial" w:cs="Arial" w:hint="eastAsia"/>
                <w:b/>
                <w:sz w:val="16"/>
                <w:szCs w:val="16"/>
              </w:rPr>
              <w:t>휘발유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>평균</w:t>
            </w:r>
          </w:p>
        </w:tc>
        <w:tc>
          <w:tcPr>
            <w:tcW w:w="24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6E12D29" w14:textId="54EB32B7" w:rsidR="000A70BF" w:rsidRPr="00D47A18" w:rsidRDefault="000A70BF" w:rsidP="000A70BF">
            <w:pPr>
              <w:spacing w:after="0"/>
              <w:jc w:val="center"/>
              <w:rPr>
                <w:rFonts w:asciiTheme="majorHAnsi" w:eastAsiaTheme="majorHAnsi" w:hAnsiTheme="majorHAnsi" w:cs="Arial"/>
                <w:b/>
                <w:color w:val="000000" w:themeColor="text1"/>
                <w:sz w:val="18"/>
                <w:szCs w:val="18"/>
              </w:rPr>
            </w:pPr>
            <w:r w:rsidRPr="00D47A18">
              <w:rPr>
                <w:rFonts w:asciiTheme="majorHAnsi" w:eastAsiaTheme="majorHAnsi" w:hAnsiTheme="majorHAnsi" w:cs="Arial" w:hint="eastAsia"/>
                <w:b/>
                <w:color w:val="000000" w:themeColor="text1"/>
                <w:sz w:val="18"/>
                <w:szCs w:val="18"/>
              </w:rPr>
              <w:t>3</w:t>
            </w:r>
            <w:r w:rsidRPr="00D47A18">
              <w:rPr>
                <w:rFonts w:asciiTheme="majorHAnsi" w:eastAsiaTheme="majorHAnsi" w:hAnsiTheme="majorHAnsi" w:cs="Arial"/>
                <w:b/>
                <w:color w:val="000000" w:themeColor="text1"/>
                <w:sz w:val="18"/>
                <w:szCs w:val="18"/>
              </w:rPr>
              <w:t>8.3</w:t>
            </w:r>
          </w:p>
        </w:tc>
        <w:tc>
          <w:tcPr>
            <w:tcW w:w="241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78E5EC6" w14:textId="040C3D31" w:rsidR="000A70BF" w:rsidRPr="00D222AA" w:rsidRDefault="000A70BF" w:rsidP="000A70BF">
            <w:pPr>
              <w:spacing w:after="0"/>
              <w:jc w:val="center"/>
              <w:rPr>
                <w:rFonts w:asciiTheme="majorHAnsi" w:eastAsiaTheme="majorHAnsi" w:hAnsiTheme="majorHAnsi" w:cs="Arial"/>
                <w:b/>
                <w:color w:val="000000" w:themeColor="text1"/>
                <w:sz w:val="18"/>
                <w:szCs w:val="18"/>
              </w:rPr>
            </w:pPr>
            <w:r w:rsidRPr="00D222AA"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  <w:t>187,648</w:t>
            </w:r>
          </w:p>
        </w:tc>
      </w:tr>
      <w:tr w:rsidR="000A70BF" w:rsidRPr="00E46789" w14:paraId="164CE820" w14:textId="77777777" w:rsidTr="00E65F55">
        <w:trPr>
          <w:trHeight w:hRule="exact" w:val="255"/>
          <w:jc w:val="center"/>
        </w:trPr>
        <w:tc>
          <w:tcPr>
            <w:tcW w:w="1418" w:type="dxa"/>
            <w:vMerge/>
            <w:noWrap/>
            <w:vAlign w:val="center"/>
          </w:tcPr>
          <w:p w14:paraId="6A7C1D34" w14:textId="77777777" w:rsidR="000A70BF" w:rsidRPr="00DD6139" w:rsidRDefault="000A70BF" w:rsidP="000A70BF">
            <w:pPr>
              <w:spacing w:after="0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794555" w14:textId="5D37EB92" w:rsidR="000A70BF" w:rsidRPr="00E65F55" w:rsidRDefault="000A70BF" w:rsidP="000A70BF">
            <w:pPr>
              <w:spacing w:after="0"/>
              <w:rPr>
                <w:rFonts w:asciiTheme="majorHAnsi" w:eastAsiaTheme="majorHAnsi" w:hAnsiTheme="majorHAnsi" w:cs="Arial"/>
                <w:sz w:val="16"/>
                <w:szCs w:val="16"/>
              </w:rPr>
            </w:pPr>
            <w:r w:rsidRPr="00E65F55">
              <w:rPr>
                <w:rFonts w:asciiTheme="majorHAnsi" w:eastAsiaTheme="majorHAnsi" w:hAnsiTheme="majorHAnsi"/>
                <w:color w:val="000000"/>
                <w:sz w:val="16"/>
                <w:szCs w:val="16"/>
              </w:rPr>
              <w:t xml:space="preserve">└ </w:t>
            </w:r>
            <w:r w:rsidRPr="00E65F55">
              <w:rPr>
                <w:rFonts w:asciiTheme="majorHAnsi" w:eastAsiaTheme="majorHAnsi" w:hAnsiTheme="majorHAnsi" w:cs="Arial" w:hint="eastAsia"/>
                <w:sz w:val="16"/>
                <w:szCs w:val="16"/>
              </w:rPr>
              <w:t>1위 렉서스</w:t>
            </w: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6565A7DE" w14:textId="25CF58D6" w:rsidR="000A70BF" w:rsidRPr="0014001C" w:rsidRDefault="000A70BF" w:rsidP="000A70BF">
            <w:pPr>
              <w:spacing w:after="0"/>
              <w:jc w:val="center"/>
              <w:rPr>
                <w:rFonts w:asciiTheme="majorHAnsi" w:eastAsiaTheme="majorHAnsi" w:hAnsiTheme="maj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18"/>
                <w:szCs w:val="18"/>
              </w:rPr>
              <w:t>6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18"/>
                <w:szCs w:val="18"/>
              </w:rPr>
              <w:t>2.2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14:paraId="07E5CF43" w14:textId="64943313" w:rsidR="000A70BF" w:rsidRPr="0014001C" w:rsidRDefault="000A70BF" w:rsidP="000A70BF">
            <w:pPr>
              <w:spacing w:after="0"/>
              <w:jc w:val="center"/>
              <w:rPr>
                <w:rFonts w:asciiTheme="majorHAnsi" w:eastAsiaTheme="majorHAnsi" w:hAnsiTheme="majorHAnsi" w:cs="Arial"/>
                <w:color w:val="000000" w:themeColor="text1"/>
                <w:sz w:val="18"/>
                <w:szCs w:val="18"/>
              </w:rPr>
            </w:pPr>
            <w:r w:rsidRPr="0014001C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227,895</w:t>
            </w:r>
          </w:p>
        </w:tc>
      </w:tr>
      <w:tr w:rsidR="000A70BF" w:rsidRPr="00E46789" w14:paraId="64004F4C" w14:textId="77777777" w:rsidTr="00E65F55">
        <w:trPr>
          <w:trHeight w:hRule="exact" w:val="255"/>
          <w:jc w:val="center"/>
        </w:trPr>
        <w:tc>
          <w:tcPr>
            <w:tcW w:w="1418" w:type="dxa"/>
            <w:vMerge/>
            <w:noWrap/>
            <w:vAlign w:val="center"/>
          </w:tcPr>
          <w:p w14:paraId="59A07952" w14:textId="77777777" w:rsidR="000A70BF" w:rsidRPr="00DD6139" w:rsidRDefault="000A70BF" w:rsidP="000A70BF">
            <w:pPr>
              <w:spacing w:after="0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5B3087" w14:textId="376AEE79" w:rsidR="000A70BF" w:rsidRPr="00E65F55" w:rsidRDefault="000A70BF" w:rsidP="000A70BF">
            <w:pPr>
              <w:spacing w:after="0"/>
              <w:rPr>
                <w:rFonts w:asciiTheme="majorHAnsi" w:eastAsiaTheme="majorHAnsi" w:hAnsiTheme="majorHAnsi" w:cs="Arial"/>
                <w:sz w:val="16"/>
                <w:szCs w:val="16"/>
              </w:rPr>
            </w:pPr>
            <w:r w:rsidRPr="00E65F55">
              <w:rPr>
                <w:rFonts w:asciiTheme="majorHAnsi" w:eastAsiaTheme="majorHAnsi" w:hAnsiTheme="majorHAnsi"/>
                <w:color w:val="000000"/>
                <w:sz w:val="16"/>
                <w:szCs w:val="16"/>
              </w:rPr>
              <w:t xml:space="preserve">└ </w:t>
            </w:r>
            <w:r w:rsidRPr="00E65F55">
              <w:rPr>
                <w:rFonts w:asciiTheme="majorHAnsi" w:eastAsiaTheme="majorHAnsi" w:hAnsiTheme="majorHAnsi" w:cs="Arial" w:hint="eastAsia"/>
                <w:sz w:val="16"/>
                <w:szCs w:val="16"/>
              </w:rPr>
              <w:t>2위 K</w:t>
            </w:r>
            <w:r w:rsidRPr="00E65F55">
              <w:rPr>
                <w:rFonts w:asciiTheme="majorHAnsi" w:eastAsiaTheme="majorHAnsi" w:hAnsiTheme="majorHAnsi" w:cs="Arial"/>
                <w:sz w:val="16"/>
                <w:szCs w:val="16"/>
              </w:rPr>
              <w:t>GM</w:t>
            </w: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5161A0E8" w14:textId="66E2A673" w:rsidR="000A70BF" w:rsidRPr="0014001C" w:rsidRDefault="000A70BF" w:rsidP="000A70BF">
            <w:pPr>
              <w:spacing w:after="0"/>
              <w:jc w:val="center"/>
              <w:rPr>
                <w:rFonts w:asciiTheme="majorHAnsi" w:eastAsiaTheme="majorHAnsi" w:hAnsiTheme="maj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18"/>
                <w:szCs w:val="18"/>
              </w:rPr>
              <w:t>2.8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14:paraId="2966B37B" w14:textId="24785B89" w:rsidR="000A70BF" w:rsidRPr="0014001C" w:rsidRDefault="000A70BF" w:rsidP="000A70BF">
            <w:pPr>
              <w:spacing w:after="0"/>
              <w:jc w:val="center"/>
              <w:rPr>
                <w:rFonts w:asciiTheme="majorHAnsi" w:eastAsiaTheme="majorHAnsi" w:hAnsiTheme="majorHAnsi" w:cs="Arial"/>
                <w:color w:val="000000" w:themeColor="text1"/>
                <w:sz w:val="18"/>
                <w:szCs w:val="18"/>
              </w:rPr>
            </w:pPr>
            <w:r w:rsidRPr="0014001C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216,853</w:t>
            </w:r>
          </w:p>
        </w:tc>
      </w:tr>
      <w:tr w:rsidR="00E60025" w:rsidRPr="00E46789" w14:paraId="77658E15" w14:textId="77777777" w:rsidTr="00E65F55">
        <w:trPr>
          <w:trHeight w:hRule="exact" w:val="255"/>
          <w:jc w:val="center"/>
        </w:trPr>
        <w:tc>
          <w:tcPr>
            <w:tcW w:w="1418" w:type="dxa"/>
            <w:vMerge/>
            <w:noWrap/>
            <w:vAlign w:val="center"/>
          </w:tcPr>
          <w:p w14:paraId="1F9A098C" w14:textId="77777777" w:rsidR="00E60025" w:rsidRPr="00DD6139" w:rsidRDefault="00E60025" w:rsidP="00E60025">
            <w:pPr>
              <w:spacing w:after="0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6CFFEC" w14:textId="452651C1" w:rsidR="00E60025" w:rsidRPr="00E65F55" w:rsidRDefault="00E60025" w:rsidP="00E60025">
            <w:pPr>
              <w:spacing w:after="0"/>
              <w:rPr>
                <w:rFonts w:asciiTheme="majorHAnsi" w:eastAsiaTheme="majorHAnsi" w:hAnsiTheme="majorHAnsi"/>
                <w:color w:val="000000"/>
                <w:sz w:val="16"/>
                <w:szCs w:val="16"/>
              </w:rPr>
            </w:pPr>
            <w:r w:rsidRPr="00E65F55">
              <w:rPr>
                <w:rFonts w:asciiTheme="majorHAnsi" w:eastAsiaTheme="majorHAnsi" w:hAnsiTheme="majorHAnsi"/>
                <w:color w:val="000000"/>
                <w:sz w:val="16"/>
                <w:szCs w:val="16"/>
              </w:rPr>
              <w:t xml:space="preserve">└ </w:t>
            </w:r>
            <w:r w:rsidRPr="00E65F55">
              <w:rPr>
                <w:rFonts w:asciiTheme="majorHAnsi" w:eastAsiaTheme="majorHAnsi" w:hAnsiTheme="majorHAnsi" w:cs="Arial" w:hint="eastAsia"/>
                <w:sz w:val="16"/>
                <w:szCs w:val="16"/>
              </w:rPr>
              <w:t xml:space="preserve">3위 </w:t>
            </w:r>
            <w:r>
              <w:rPr>
                <w:rFonts w:asciiTheme="majorHAnsi" w:eastAsiaTheme="majorHAnsi" w:hAnsiTheme="majorHAnsi"/>
                <w:color w:val="000000"/>
                <w:sz w:val="16"/>
                <w:szCs w:val="16"/>
              </w:rPr>
              <w:t>BMW</w:t>
            </w: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37A2E630" w14:textId="57316466" w:rsidR="00E60025" w:rsidRDefault="00E60025" w:rsidP="00E60025">
            <w:pPr>
              <w:spacing w:after="0"/>
              <w:jc w:val="center"/>
              <w:rPr>
                <w:rFonts w:asciiTheme="majorHAnsi" w:eastAsiaTheme="majorHAnsi" w:hAnsiTheme="maj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18"/>
                <w:szCs w:val="18"/>
              </w:rPr>
              <w:t>1.0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14:paraId="7F65972D" w14:textId="1CE5885B" w:rsidR="00E60025" w:rsidRPr="0014001C" w:rsidRDefault="00E60025" w:rsidP="00E60025">
            <w:pPr>
              <w:spacing w:after="0"/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14001C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208,762</w:t>
            </w:r>
          </w:p>
        </w:tc>
      </w:tr>
      <w:tr w:rsidR="00E60025" w:rsidRPr="00E46789" w14:paraId="486C65B7" w14:textId="77777777" w:rsidTr="00E65F55">
        <w:trPr>
          <w:trHeight w:hRule="exact" w:val="255"/>
          <w:jc w:val="center"/>
        </w:trPr>
        <w:tc>
          <w:tcPr>
            <w:tcW w:w="1418" w:type="dxa"/>
            <w:vMerge/>
            <w:noWrap/>
            <w:vAlign w:val="center"/>
          </w:tcPr>
          <w:p w14:paraId="4E719FFA" w14:textId="77777777" w:rsidR="00E60025" w:rsidRPr="00DD6139" w:rsidRDefault="00E60025" w:rsidP="00E60025">
            <w:pPr>
              <w:spacing w:after="0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8132B55" w14:textId="27B074AB" w:rsidR="00E60025" w:rsidRPr="00E65F55" w:rsidRDefault="00E60025" w:rsidP="00E60025">
            <w:pPr>
              <w:spacing w:after="0"/>
              <w:rPr>
                <w:color w:val="000000"/>
                <w:sz w:val="16"/>
                <w:szCs w:val="16"/>
              </w:rPr>
            </w:pPr>
            <w:r w:rsidRPr="00E65F55">
              <w:rPr>
                <w:rFonts w:ascii="Arial" w:hAnsi="Arial" w:cs="Arial" w:hint="eastAsia"/>
                <w:b/>
                <w:sz w:val="16"/>
                <w:szCs w:val="16"/>
              </w:rPr>
              <w:t>경유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>평균</w:t>
            </w:r>
          </w:p>
        </w:tc>
        <w:tc>
          <w:tcPr>
            <w:tcW w:w="24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2726334" w14:textId="53A84914" w:rsidR="00E60025" w:rsidRPr="00D47A18" w:rsidRDefault="00E60025" w:rsidP="00E60025">
            <w:pPr>
              <w:spacing w:after="0"/>
              <w:jc w:val="center"/>
              <w:rPr>
                <w:rFonts w:asciiTheme="majorHAnsi" w:eastAsiaTheme="majorHAnsi" w:hAnsiTheme="majorHAnsi" w:cs="Arial"/>
                <w:b/>
                <w:color w:val="000000" w:themeColor="text1"/>
                <w:sz w:val="18"/>
                <w:szCs w:val="18"/>
              </w:rPr>
            </w:pPr>
            <w:r w:rsidRPr="00D47A18">
              <w:rPr>
                <w:rFonts w:asciiTheme="majorHAnsi" w:eastAsiaTheme="majorHAnsi" w:hAnsiTheme="majorHAnsi" w:cs="Arial" w:hint="eastAsia"/>
                <w:b/>
                <w:color w:val="000000" w:themeColor="text1"/>
                <w:sz w:val="18"/>
                <w:szCs w:val="18"/>
              </w:rPr>
              <w:t>6</w:t>
            </w:r>
            <w:r w:rsidRPr="00D47A18">
              <w:rPr>
                <w:rFonts w:asciiTheme="majorHAnsi" w:eastAsiaTheme="majorHAnsi" w:hAnsiTheme="majorHAnsi" w:cs="Arial"/>
                <w:b/>
                <w:color w:val="000000" w:themeColor="text1"/>
                <w:sz w:val="18"/>
                <w:szCs w:val="18"/>
              </w:rPr>
              <w:t>3.6</w:t>
            </w:r>
          </w:p>
        </w:tc>
        <w:tc>
          <w:tcPr>
            <w:tcW w:w="241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954772A" w14:textId="4BA9B5BE" w:rsidR="00E60025" w:rsidRPr="0014001C" w:rsidRDefault="00E60025" w:rsidP="00E60025">
            <w:pPr>
              <w:spacing w:after="0"/>
              <w:jc w:val="center"/>
              <w:rPr>
                <w:rFonts w:asciiTheme="majorHAnsi" w:eastAsiaTheme="majorHAnsi" w:hAnsiTheme="majorHAnsi" w:cs="Arial"/>
                <w:color w:val="000000" w:themeColor="text1"/>
                <w:sz w:val="18"/>
                <w:szCs w:val="18"/>
              </w:rPr>
            </w:pPr>
            <w:r w:rsidRPr="0014001C"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  <w:t>234,921</w:t>
            </w:r>
          </w:p>
        </w:tc>
      </w:tr>
      <w:tr w:rsidR="00E60025" w:rsidRPr="00E46789" w14:paraId="1050B2FF" w14:textId="77777777" w:rsidTr="0075049C">
        <w:trPr>
          <w:trHeight w:hRule="exact" w:val="255"/>
          <w:jc w:val="center"/>
        </w:trPr>
        <w:tc>
          <w:tcPr>
            <w:tcW w:w="1418" w:type="dxa"/>
            <w:vMerge/>
            <w:noWrap/>
            <w:vAlign w:val="center"/>
          </w:tcPr>
          <w:p w14:paraId="61F01E3E" w14:textId="77777777" w:rsidR="00E60025" w:rsidRPr="00DD6139" w:rsidRDefault="00E60025" w:rsidP="00E60025">
            <w:pPr>
              <w:spacing w:after="0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C5148D" w14:textId="516D909E" w:rsidR="00E60025" w:rsidRPr="00E65F55" w:rsidRDefault="00E60025" w:rsidP="00E60025">
            <w:pPr>
              <w:spacing w:after="0"/>
              <w:rPr>
                <w:color w:val="000000"/>
                <w:sz w:val="16"/>
                <w:szCs w:val="16"/>
              </w:rPr>
            </w:pPr>
            <w:r w:rsidRPr="00E65F55">
              <w:rPr>
                <w:rFonts w:asciiTheme="majorHAnsi" w:eastAsiaTheme="majorHAnsi" w:hAnsiTheme="majorHAnsi"/>
                <w:color w:val="000000"/>
                <w:sz w:val="16"/>
                <w:szCs w:val="16"/>
              </w:rPr>
              <w:t xml:space="preserve">└ </w:t>
            </w:r>
            <w:r w:rsidRPr="00E65F55">
              <w:rPr>
                <w:rFonts w:asciiTheme="majorHAnsi" w:eastAsiaTheme="majorHAnsi" w:hAnsiTheme="majorHAnsi" w:cs="Arial" w:hint="eastAsia"/>
                <w:sz w:val="16"/>
                <w:szCs w:val="16"/>
              </w:rPr>
              <w:t>1위 기아</w:t>
            </w: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4AB251DE" w14:textId="5D255FA0" w:rsidR="00E60025" w:rsidRPr="00D47A18" w:rsidRDefault="00E60025" w:rsidP="00E60025">
            <w:pPr>
              <w:spacing w:after="0"/>
              <w:jc w:val="center"/>
              <w:rPr>
                <w:rFonts w:asciiTheme="majorHAnsi" w:eastAsiaTheme="majorHAnsi" w:hAnsiTheme="majorHAnsi" w:cs="Arial"/>
                <w:color w:val="000000" w:themeColor="text1"/>
                <w:sz w:val="18"/>
                <w:szCs w:val="18"/>
              </w:rPr>
            </w:pPr>
            <w:r w:rsidRPr="00D47A18">
              <w:rPr>
                <w:sz w:val="18"/>
                <w:szCs w:val="18"/>
              </w:rPr>
              <w:t>67.4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FB9A06" w14:textId="48AE17C2" w:rsidR="00E60025" w:rsidRPr="0014001C" w:rsidRDefault="00E60025" w:rsidP="00E60025">
            <w:pPr>
              <w:spacing w:after="0"/>
              <w:jc w:val="center"/>
              <w:rPr>
                <w:rFonts w:asciiTheme="majorHAnsi" w:eastAsiaTheme="majorHAnsi" w:hAnsiTheme="majorHAnsi" w:cs="Arial"/>
                <w:color w:val="000000" w:themeColor="text1"/>
                <w:sz w:val="18"/>
                <w:szCs w:val="18"/>
              </w:rPr>
            </w:pPr>
            <w:r w:rsidRPr="0014001C">
              <w:rPr>
                <w:rFonts w:asciiTheme="majorHAnsi" w:eastAsiaTheme="majorHAnsi" w:hAnsiTheme="majorHAnsi"/>
                <w:bCs/>
                <w:color w:val="000000" w:themeColor="text1"/>
                <w:sz w:val="18"/>
                <w:szCs w:val="18"/>
              </w:rPr>
              <w:t>242,938</w:t>
            </w:r>
          </w:p>
        </w:tc>
      </w:tr>
      <w:tr w:rsidR="00E60025" w:rsidRPr="00E46789" w14:paraId="019377FC" w14:textId="77777777" w:rsidTr="0075049C">
        <w:trPr>
          <w:trHeight w:hRule="exact" w:val="255"/>
          <w:jc w:val="center"/>
        </w:trPr>
        <w:tc>
          <w:tcPr>
            <w:tcW w:w="1418" w:type="dxa"/>
            <w:vMerge/>
            <w:noWrap/>
            <w:vAlign w:val="center"/>
          </w:tcPr>
          <w:p w14:paraId="2FD64DB7" w14:textId="77777777" w:rsidR="00E60025" w:rsidRPr="00DD6139" w:rsidRDefault="00E60025" w:rsidP="00E60025">
            <w:pPr>
              <w:spacing w:after="0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703953" w14:textId="7FDECF17" w:rsidR="00E60025" w:rsidRPr="00E65F55" w:rsidRDefault="00E60025" w:rsidP="00E60025">
            <w:pPr>
              <w:spacing w:after="0"/>
              <w:rPr>
                <w:color w:val="000000"/>
                <w:sz w:val="16"/>
                <w:szCs w:val="16"/>
              </w:rPr>
            </w:pPr>
            <w:r w:rsidRPr="00E65F55">
              <w:rPr>
                <w:rFonts w:asciiTheme="majorHAnsi" w:eastAsiaTheme="majorHAnsi" w:hAnsiTheme="majorHAnsi"/>
                <w:color w:val="000000"/>
                <w:sz w:val="16"/>
                <w:szCs w:val="16"/>
              </w:rPr>
              <w:t xml:space="preserve">└ </w:t>
            </w:r>
            <w:r w:rsidRPr="00E65F55">
              <w:rPr>
                <w:rFonts w:asciiTheme="majorHAnsi" w:eastAsiaTheme="majorHAnsi" w:hAnsiTheme="majorHAnsi" w:cs="Arial" w:hint="eastAsia"/>
                <w:sz w:val="16"/>
                <w:szCs w:val="16"/>
              </w:rPr>
              <w:t>2위 현대차</w:t>
            </w: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2B5408CF" w14:textId="7DD268F2" w:rsidR="00E60025" w:rsidRPr="00D47A18" w:rsidRDefault="00E60025" w:rsidP="00E60025">
            <w:pPr>
              <w:spacing w:after="0"/>
              <w:jc w:val="center"/>
              <w:rPr>
                <w:rFonts w:asciiTheme="majorHAnsi" w:eastAsiaTheme="majorHAnsi" w:hAnsiTheme="majorHAnsi" w:cs="Arial"/>
                <w:color w:val="000000" w:themeColor="text1"/>
                <w:sz w:val="18"/>
                <w:szCs w:val="18"/>
              </w:rPr>
            </w:pPr>
            <w:r w:rsidRPr="00D47A18">
              <w:rPr>
                <w:sz w:val="18"/>
                <w:szCs w:val="18"/>
              </w:rPr>
              <w:t>66.5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E2B701" w14:textId="59D2503B" w:rsidR="00E60025" w:rsidRPr="0014001C" w:rsidRDefault="00E60025" w:rsidP="00E60025">
            <w:pPr>
              <w:spacing w:after="0"/>
              <w:jc w:val="center"/>
              <w:rPr>
                <w:rFonts w:asciiTheme="majorHAnsi" w:eastAsiaTheme="majorHAnsi" w:hAnsiTheme="majorHAnsi" w:cs="Arial"/>
                <w:color w:val="000000" w:themeColor="text1"/>
                <w:sz w:val="18"/>
                <w:szCs w:val="18"/>
              </w:rPr>
            </w:pPr>
            <w:r w:rsidRPr="0014001C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241,354</w:t>
            </w:r>
          </w:p>
        </w:tc>
      </w:tr>
      <w:tr w:rsidR="00C14421" w:rsidRPr="00E46789" w14:paraId="4EAA1722" w14:textId="77777777" w:rsidTr="0075049C">
        <w:trPr>
          <w:trHeight w:hRule="exact" w:val="255"/>
          <w:jc w:val="center"/>
        </w:trPr>
        <w:tc>
          <w:tcPr>
            <w:tcW w:w="1418" w:type="dxa"/>
            <w:vMerge/>
            <w:noWrap/>
            <w:vAlign w:val="center"/>
          </w:tcPr>
          <w:p w14:paraId="0BE5F924" w14:textId="77777777" w:rsidR="00C14421" w:rsidRPr="00DD6139" w:rsidRDefault="00C14421" w:rsidP="00C14421">
            <w:pPr>
              <w:spacing w:after="0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93A22A" w14:textId="46D9F662" w:rsidR="00C14421" w:rsidRPr="00E65F55" w:rsidRDefault="00C14421" w:rsidP="00C14421">
            <w:pPr>
              <w:spacing w:after="0"/>
              <w:rPr>
                <w:rFonts w:asciiTheme="majorHAnsi" w:eastAsiaTheme="majorHAnsi" w:hAnsiTheme="majorHAnsi"/>
                <w:color w:val="000000"/>
                <w:sz w:val="16"/>
                <w:szCs w:val="16"/>
              </w:rPr>
            </w:pPr>
            <w:r w:rsidRPr="00E65F55">
              <w:rPr>
                <w:rFonts w:asciiTheme="majorHAnsi" w:eastAsiaTheme="majorHAnsi" w:hAnsiTheme="majorHAnsi"/>
                <w:color w:val="000000"/>
                <w:sz w:val="16"/>
                <w:szCs w:val="16"/>
              </w:rPr>
              <w:t xml:space="preserve">└ </w:t>
            </w:r>
            <w:r w:rsidRPr="00E65F55">
              <w:rPr>
                <w:rFonts w:asciiTheme="majorHAnsi" w:eastAsiaTheme="majorHAnsi" w:hAnsiTheme="majorHAnsi" w:cs="Arial" w:hint="eastAsia"/>
                <w:sz w:val="16"/>
                <w:szCs w:val="16"/>
              </w:rPr>
              <w:t>3위 B</w:t>
            </w:r>
            <w:r w:rsidRPr="00E65F55">
              <w:rPr>
                <w:rFonts w:asciiTheme="majorHAnsi" w:eastAsiaTheme="majorHAnsi" w:hAnsiTheme="majorHAnsi" w:cs="Arial"/>
                <w:sz w:val="16"/>
                <w:szCs w:val="16"/>
              </w:rPr>
              <w:t>MW</w:t>
            </w: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0AC0CEB2" w14:textId="32CDDBC1" w:rsidR="00C14421" w:rsidRPr="00D47A18" w:rsidRDefault="00C14421" w:rsidP="00C14421">
            <w:pPr>
              <w:spacing w:after="0"/>
              <w:jc w:val="center"/>
              <w:rPr>
                <w:sz w:val="18"/>
                <w:szCs w:val="18"/>
              </w:rPr>
            </w:pPr>
            <w:r w:rsidRPr="00D47A18">
              <w:rPr>
                <w:sz w:val="18"/>
                <w:szCs w:val="18"/>
              </w:rPr>
              <w:t>66.0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C6474D" w14:textId="1E743FE6" w:rsidR="00C14421" w:rsidRPr="0014001C" w:rsidRDefault="00C14421" w:rsidP="00C14421">
            <w:pPr>
              <w:spacing w:after="0"/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14001C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241,518</w:t>
            </w:r>
          </w:p>
        </w:tc>
      </w:tr>
      <w:tr w:rsidR="00C14421" w:rsidRPr="00E46789" w14:paraId="2CF34CB9" w14:textId="77777777" w:rsidTr="00E65F55">
        <w:trPr>
          <w:trHeight w:hRule="exact" w:val="255"/>
          <w:jc w:val="center"/>
        </w:trPr>
        <w:tc>
          <w:tcPr>
            <w:tcW w:w="1418" w:type="dxa"/>
            <w:vMerge/>
            <w:noWrap/>
            <w:vAlign w:val="center"/>
          </w:tcPr>
          <w:p w14:paraId="3CC3CBAD" w14:textId="77777777" w:rsidR="00C14421" w:rsidRPr="00DD6139" w:rsidRDefault="00C14421" w:rsidP="00C14421">
            <w:pPr>
              <w:spacing w:after="0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E6975A7" w14:textId="230B9B08" w:rsidR="00C14421" w:rsidRPr="00E65F55" w:rsidRDefault="00C14421" w:rsidP="00C14421">
            <w:pPr>
              <w:spacing w:after="0"/>
              <w:rPr>
                <w:color w:val="000000"/>
                <w:sz w:val="16"/>
                <w:szCs w:val="16"/>
              </w:rPr>
            </w:pPr>
            <w:r w:rsidRPr="00E65F55">
              <w:rPr>
                <w:rFonts w:ascii="Arial" w:hAnsi="Arial" w:cs="Arial" w:hint="eastAsia"/>
                <w:b/>
                <w:sz w:val="16"/>
                <w:szCs w:val="16"/>
              </w:rPr>
              <w:t>L</w:t>
            </w:r>
            <w:r w:rsidRPr="00E65F55">
              <w:rPr>
                <w:rFonts w:ascii="Arial" w:hAnsi="Arial" w:cs="Arial"/>
                <w:b/>
                <w:sz w:val="16"/>
                <w:szCs w:val="16"/>
              </w:rPr>
              <w:t>PG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>평균</w:t>
            </w:r>
          </w:p>
        </w:tc>
        <w:tc>
          <w:tcPr>
            <w:tcW w:w="24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ED35E48" w14:textId="38D9498C" w:rsidR="00C14421" w:rsidRPr="00D222AA" w:rsidRDefault="00C14421" w:rsidP="00C14421">
            <w:pPr>
              <w:spacing w:after="0"/>
              <w:jc w:val="center"/>
              <w:rPr>
                <w:rFonts w:asciiTheme="majorHAnsi" w:eastAsiaTheme="majorHAnsi" w:hAnsiTheme="majorHAnsi" w:cs="Arial"/>
                <w:b/>
                <w:color w:val="000000" w:themeColor="text1"/>
                <w:sz w:val="18"/>
                <w:szCs w:val="18"/>
              </w:rPr>
            </w:pPr>
            <w:r w:rsidRPr="00D222AA">
              <w:rPr>
                <w:rFonts w:asciiTheme="majorHAnsi" w:eastAsiaTheme="majorHAnsi" w:hAnsiTheme="majorHAnsi" w:cs="Arial" w:hint="eastAsia"/>
                <w:b/>
                <w:color w:val="000000" w:themeColor="text1"/>
                <w:sz w:val="18"/>
                <w:szCs w:val="18"/>
              </w:rPr>
              <w:t>7</w:t>
            </w:r>
            <w:r w:rsidRPr="00D222AA">
              <w:rPr>
                <w:rFonts w:asciiTheme="majorHAnsi" w:eastAsiaTheme="majorHAnsi" w:hAnsiTheme="majorHAnsi" w:cs="Arial"/>
                <w:b/>
                <w:color w:val="000000" w:themeColor="text1"/>
                <w:sz w:val="18"/>
                <w:szCs w:val="18"/>
              </w:rPr>
              <w:t>0.9</w:t>
            </w:r>
          </w:p>
        </w:tc>
        <w:tc>
          <w:tcPr>
            <w:tcW w:w="241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DD4EF76" w14:textId="19318F53" w:rsidR="00C14421" w:rsidRPr="0014001C" w:rsidRDefault="00C14421" w:rsidP="00C14421">
            <w:pPr>
              <w:spacing w:after="0"/>
              <w:jc w:val="center"/>
              <w:rPr>
                <w:rFonts w:asciiTheme="majorHAnsi" w:eastAsiaTheme="majorHAnsi" w:hAnsiTheme="majorHAnsi" w:cs="Arial"/>
                <w:color w:val="000000" w:themeColor="text1"/>
                <w:sz w:val="18"/>
                <w:szCs w:val="18"/>
              </w:rPr>
            </w:pPr>
            <w:r w:rsidRPr="0014001C"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  <w:t>256,758</w:t>
            </w:r>
          </w:p>
        </w:tc>
      </w:tr>
      <w:tr w:rsidR="00C14421" w:rsidRPr="00E46789" w14:paraId="6C228248" w14:textId="77777777" w:rsidTr="0075049C">
        <w:trPr>
          <w:trHeight w:hRule="exact" w:val="255"/>
          <w:jc w:val="center"/>
        </w:trPr>
        <w:tc>
          <w:tcPr>
            <w:tcW w:w="1418" w:type="dxa"/>
            <w:vMerge/>
            <w:noWrap/>
            <w:vAlign w:val="center"/>
          </w:tcPr>
          <w:p w14:paraId="0CD31A4B" w14:textId="77777777" w:rsidR="00C14421" w:rsidRPr="00DD6139" w:rsidRDefault="00C14421" w:rsidP="00C14421">
            <w:pPr>
              <w:spacing w:after="0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A474DB" w14:textId="3F1279B8" w:rsidR="00C14421" w:rsidRPr="00E65F55" w:rsidRDefault="00C14421" w:rsidP="00C14421">
            <w:pPr>
              <w:spacing w:after="0"/>
              <w:rPr>
                <w:color w:val="000000"/>
                <w:sz w:val="16"/>
                <w:szCs w:val="16"/>
              </w:rPr>
            </w:pPr>
            <w:r w:rsidRPr="00E65F55">
              <w:rPr>
                <w:rFonts w:asciiTheme="majorHAnsi" w:eastAsiaTheme="majorHAnsi" w:hAnsiTheme="majorHAnsi"/>
                <w:color w:val="000000"/>
                <w:sz w:val="16"/>
                <w:szCs w:val="16"/>
              </w:rPr>
              <w:t xml:space="preserve">└ </w:t>
            </w:r>
            <w:r w:rsidRPr="00E65F55">
              <w:rPr>
                <w:rFonts w:asciiTheme="majorHAnsi" w:eastAsiaTheme="majorHAnsi" w:hAnsiTheme="majorHAnsi" w:cs="Arial" w:hint="eastAsia"/>
                <w:sz w:val="16"/>
                <w:szCs w:val="16"/>
              </w:rPr>
              <w:t>1위 현대차</w:t>
            </w: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5523C595" w14:textId="002E1D4F" w:rsidR="00C14421" w:rsidRPr="00FF64F2" w:rsidRDefault="00C14421" w:rsidP="00C14421">
            <w:pPr>
              <w:spacing w:after="0"/>
              <w:jc w:val="center"/>
              <w:rPr>
                <w:rFonts w:asciiTheme="majorHAnsi" w:eastAsiaTheme="majorHAnsi" w:hAnsiTheme="majorHAnsi" w:cs="Arial"/>
                <w:b/>
                <w:color w:val="000000" w:themeColor="text1"/>
                <w:sz w:val="18"/>
                <w:szCs w:val="18"/>
              </w:rPr>
            </w:pPr>
            <w:bookmarkStart w:id="9" w:name="_Hlk234338094"/>
            <w:r w:rsidRPr="00FF64F2">
              <w:rPr>
                <w:b/>
                <w:color w:val="C00000"/>
                <w:sz w:val="18"/>
                <w:szCs w:val="18"/>
              </w:rPr>
              <w:t>75.2</w:t>
            </w:r>
            <w:bookmarkEnd w:id="9"/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14:paraId="585FBEAB" w14:textId="1D54259E" w:rsidR="00C14421" w:rsidRPr="0014001C" w:rsidRDefault="00C14421" w:rsidP="00C14421">
            <w:pPr>
              <w:spacing w:after="0"/>
              <w:jc w:val="center"/>
              <w:rPr>
                <w:rFonts w:asciiTheme="majorHAnsi" w:eastAsiaTheme="majorHAnsi" w:hAnsiTheme="majorHAnsi" w:cs="Arial"/>
                <w:color w:val="000000" w:themeColor="text1"/>
                <w:sz w:val="18"/>
                <w:szCs w:val="18"/>
              </w:rPr>
            </w:pPr>
            <w:r w:rsidRPr="0014001C">
              <w:rPr>
                <w:rFonts w:asciiTheme="majorHAnsi" w:eastAsiaTheme="majorHAnsi" w:hAnsiTheme="majorHAnsi"/>
                <w:sz w:val="18"/>
                <w:szCs w:val="18"/>
              </w:rPr>
              <w:t>270,717</w:t>
            </w:r>
          </w:p>
        </w:tc>
      </w:tr>
      <w:tr w:rsidR="00C14421" w:rsidRPr="00E46789" w14:paraId="7EDED7DD" w14:textId="77777777" w:rsidTr="0075049C">
        <w:trPr>
          <w:trHeight w:hRule="exact" w:val="255"/>
          <w:jc w:val="center"/>
        </w:trPr>
        <w:tc>
          <w:tcPr>
            <w:tcW w:w="1418" w:type="dxa"/>
            <w:vMerge/>
            <w:noWrap/>
            <w:vAlign w:val="center"/>
          </w:tcPr>
          <w:p w14:paraId="79EB5F63" w14:textId="77777777" w:rsidR="00C14421" w:rsidRPr="00DD6139" w:rsidRDefault="00C14421" w:rsidP="00C14421">
            <w:pPr>
              <w:spacing w:after="0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B763A8" w14:textId="0FEABD77" w:rsidR="00C14421" w:rsidRPr="00E65F55" w:rsidRDefault="00C14421" w:rsidP="00C14421">
            <w:pPr>
              <w:spacing w:after="0"/>
              <w:rPr>
                <w:rFonts w:asciiTheme="majorHAnsi" w:eastAsiaTheme="majorHAnsi" w:hAnsiTheme="majorHAnsi"/>
                <w:color w:val="000000"/>
                <w:sz w:val="16"/>
                <w:szCs w:val="16"/>
              </w:rPr>
            </w:pPr>
            <w:r w:rsidRPr="00E65F55">
              <w:rPr>
                <w:rFonts w:asciiTheme="majorHAnsi" w:eastAsiaTheme="majorHAnsi" w:hAnsiTheme="majorHAnsi"/>
                <w:color w:val="000000"/>
                <w:sz w:val="16"/>
                <w:szCs w:val="16"/>
              </w:rPr>
              <w:t xml:space="preserve">└ </w:t>
            </w:r>
            <w:r w:rsidRPr="00E65F55">
              <w:rPr>
                <w:rFonts w:asciiTheme="majorHAnsi" w:eastAsiaTheme="majorHAnsi" w:hAnsiTheme="majorHAnsi" w:cs="Arial" w:hint="eastAsia"/>
                <w:sz w:val="16"/>
                <w:szCs w:val="16"/>
              </w:rPr>
              <w:t>2위 기아</w:t>
            </w: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77770642" w14:textId="3B733920" w:rsidR="00C14421" w:rsidRPr="00D222AA" w:rsidRDefault="00C14421" w:rsidP="00C14421">
            <w:pPr>
              <w:spacing w:after="0"/>
              <w:jc w:val="center"/>
              <w:rPr>
                <w:sz w:val="18"/>
                <w:szCs w:val="18"/>
              </w:rPr>
            </w:pPr>
            <w:r w:rsidRPr="00D222AA">
              <w:rPr>
                <w:sz w:val="18"/>
                <w:szCs w:val="18"/>
              </w:rPr>
              <w:t>69.7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14:paraId="2C381733" w14:textId="4E63519F" w:rsidR="00C14421" w:rsidRPr="0014001C" w:rsidRDefault="00C14421" w:rsidP="00C14421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14001C">
              <w:rPr>
                <w:rFonts w:asciiTheme="majorHAnsi" w:eastAsiaTheme="majorHAnsi" w:hAnsiTheme="majorHAnsi"/>
                <w:sz w:val="18"/>
                <w:szCs w:val="18"/>
              </w:rPr>
              <w:t>252,120</w:t>
            </w:r>
          </w:p>
        </w:tc>
      </w:tr>
      <w:tr w:rsidR="00C14421" w:rsidRPr="00E46789" w14:paraId="7D621CDF" w14:textId="77777777" w:rsidTr="0075049C">
        <w:trPr>
          <w:trHeight w:hRule="exact" w:val="255"/>
          <w:jc w:val="center"/>
        </w:trPr>
        <w:tc>
          <w:tcPr>
            <w:tcW w:w="1418" w:type="dxa"/>
            <w:vMerge/>
            <w:noWrap/>
            <w:vAlign w:val="center"/>
          </w:tcPr>
          <w:p w14:paraId="4A41592E" w14:textId="77777777" w:rsidR="00C14421" w:rsidRPr="00DD6139" w:rsidRDefault="00C14421" w:rsidP="00C14421">
            <w:pPr>
              <w:spacing w:after="0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8071C3E" w14:textId="122F84EC" w:rsidR="00C14421" w:rsidRPr="00E65F55" w:rsidRDefault="00C14421" w:rsidP="00C14421">
            <w:pPr>
              <w:spacing w:after="0"/>
              <w:rPr>
                <w:color w:val="000000"/>
                <w:sz w:val="16"/>
                <w:szCs w:val="16"/>
              </w:rPr>
            </w:pPr>
            <w:r w:rsidRPr="00E65F55">
              <w:rPr>
                <w:rFonts w:asciiTheme="majorHAnsi" w:eastAsiaTheme="majorHAnsi" w:hAnsiTheme="majorHAnsi"/>
                <w:color w:val="000000"/>
                <w:sz w:val="16"/>
                <w:szCs w:val="16"/>
              </w:rPr>
              <w:t xml:space="preserve">└ </w:t>
            </w:r>
            <w:r>
              <w:rPr>
                <w:rFonts w:asciiTheme="majorHAnsi" w:eastAsiaTheme="majorHAnsi" w:hAnsiTheme="majorHAnsi"/>
                <w:color w:val="000000"/>
                <w:sz w:val="16"/>
                <w:szCs w:val="16"/>
              </w:rPr>
              <w:t>3</w:t>
            </w:r>
            <w:r>
              <w:rPr>
                <w:rFonts w:asciiTheme="majorHAnsi" w:eastAsiaTheme="majorHAnsi" w:hAnsiTheme="majorHAnsi" w:hint="eastAsia"/>
                <w:color w:val="000000"/>
                <w:sz w:val="16"/>
                <w:szCs w:val="16"/>
              </w:rPr>
              <w:t>위 르노</w:t>
            </w:r>
            <w:r w:rsidRPr="00E65F55">
              <w:rPr>
                <w:rFonts w:asciiTheme="majorHAnsi" w:eastAsiaTheme="majorHAnsi" w:hAnsiTheme="majorHAnsi" w:cs="Arial" w:hint="eastAsia"/>
                <w:sz w:val="16"/>
                <w:szCs w:val="16"/>
              </w:rPr>
              <w:t>코리아</w:t>
            </w:r>
          </w:p>
        </w:tc>
        <w:tc>
          <w:tcPr>
            <w:tcW w:w="2409" w:type="dxa"/>
            <w:tcBorders>
              <w:top w:val="dotted" w:sz="4" w:space="0" w:color="auto"/>
              <w:bottom w:val="single" w:sz="4" w:space="0" w:color="auto"/>
            </w:tcBorders>
          </w:tcPr>
          <w:p w14:paraId="53D34AE4" w14:textId="6B032C6A" w:rsidR="00C14421" w:rsidRPr="00D222AA" w:rsidRDefault="00C14421" w:rsidP="00C14421">
            <w:pPr>
              <w:spacing w:after="0"/>
              <w:jc w:val="center"/>
              <w:rPr>
                <w:rFonts w:asciiTheme="majorHAnsi" w:eastAsiaTheme="majorHAnsi" w:hAnsiTheme="majorHAnsi" w:cs="Arial"/>
                <w:color w:val="000000" w:themeColor="text1"/>
                <w:sz w:val="18"/>
                <w:szCs w:val="18"/>
              </w:rPr>
            </w:pPr>
            <w:r w:rsidRPr="00D222AA">
              <w:rPr>
                <w:sz w:val="18"/>
                <w:szCs w:val="18"/>
              </w:rPr>
              <w:t>67.1</w:t>
            </w: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</w:tcPr>
          <w:p w14:paraId="6BECFAE5" w14:textId="1FB0E86B" w:rsidR="00C14421" w:rsidRPr="0014001C" w:rsidRDefault="00C14421" w:rsidP="00C14421">
            <w:pPr>
              <w:spacing w:after="0"/>
              <w:jc w:val="center"/>
              <w:rPr>
                <w:rFonts w:asciiTheme="majorHAnsi" w:eastAsiaTheme="majorHAnsi" w:hAnsiTheme="majorHAnsi" w:cs="Arial"/>
                <w:color w:val="000000" w:themeColor="text1"/>
                <w:sz w:val="18"/>
                <w:szCs w:val="18"/>
              </w:rPr>
            </w:pPr>
            <w:r w:rsidRPr="0014001C">
              <w:rPr>
                <w:rFonts w:asciiTheme="majorHAnsi" w:eastAsiaTheme="majorHAnsi" w:hAnsiTheme="majorHAnsi"/>
                <w:sz w:val="18"/>
                <w:szCs w:val="18"/>
              </w:rPr>
              <w:t>241,279</w:t>
            </w:r>
          </w:p>
        </w:tc>
      </w:tr>
      <w:tr w:rsidR="00C14421" w:rsidRPr="00E46789" w14:paraId="2A0DCF09" w14:textId="77777777" w:rsidTr="00E65F55">
        <w:trPr>
          <w:trHeight w:hRule="exact" w:val="255"/>
          <w:jc w:val="center"/>
        </w:trPr>
        <w:tc>
          <w:tcPr>
            <w:tcW w:w="1418" w:type="dxa"/>
            <w:vMerge/>
            <w:noWrap/>
            <w:vAlign w:val="center"/>
          </w:tcPr>
          <w:p w14:paraId="728C7FDB" w14:textId="77777777" w:rsidR="00C14421" w:rsidRPr="00DD6139" w:rsidRDefault="00C14421" w:rsidP="00C14421">
            <w:pPr>
              <w:spacing w:after="0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311F85C" w14:textId="765E1D8F" w:rsidR="00C14421" w:rsidRPr="00E65F55" w:rsidRDefault="00C14421" w:rsidP="00C14421">
            <w:pPr>
              <w:spacing w:after="0"/>
              <w:rPr>
                <w:color w:val="000000"/>
                <w:sz w:val="16"/>
                <w:szCs w:val="16"/>
              </w:rPr>
            </w:pPr>
            <w:r w:rsidRPr="00E65F55">
              <w:rPr>
                <w:rFonts w:ascii="Arial" w:hAnsi="Arial" w:cs="Arial" w:hint="eastAsia"/>
                <w:b/>
                <w:sz w:val="16"/>
                <w:szCs w:val="16"/>
              </w:rPr>
              <w:t>하이브리드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>평균</w:t>
            </w:r>
          </w:p>
        </w:tc>
        <w:tc>
          <w:tcPr>
            <w:tcW w:w="24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371A861" w14:textId="6D00DBB5" w:rsidR="00C14421" w:rsidRPr="00D222AA" w:rsidRDefault="00C14421" w:rsidP="00C14421">
            <w:pPr>
              <w:spacing w:after="0"/>
              <w:jc w:val="center"/>
              <w:rPr>
                <w:rFonts w:asciiTheme="majorHAnsi" w:eastAsiaTheme="majorHAnsi" w:hAnsiTheme="majorHAnsi" w:cs="Arial"/>
                <w:b/>
                <w:color w:val="000000" w:themeColor="text1"/>
                <w:sz w:val="18"/>
                <w:szCs w:val="18"/>
              </w:rPr>
            </w:pPr>
            <w:r w:rsidRPr="00D222AA">
              <w:rPr>
                <w:rFonts w:asciiTheme="majorHAnsi" w:eastAsiaTheme="majorHAnsi" w:hAnsiTheme="majorHAnsi" w:cs="Arial" w:hint="eastAsia"/>
                <w:b/>
                <w:color w:val="000000" w:themeColor="text1"/>
                <w:sz w:val="18"/>
                <w:szCs w:val="18"/>
              </w:rPr>
              <w:t>5</w:t>
            </w:r>
            <w:r w:rsidRPr="00D222AA">
              <w:rPr>
                <w:rFonts w:asciiTheme="majorHAnsi" w:eastAsiaTheme="majorHAnsi" w:hAnsiTheme="majorHAnsi" w:cs="Arial"/>
                <w:b/>
                <w:color w:val="000000" w:themeColor="text1"/>
                <w:sz w:val="18"/>
                <w:szCs w:val="18"/>
              </w:rPr>
              <w:t>6.5</w:t>
            </w:r>
          </w:p>
        </w:tc>
        <w:tc>
          <w:tcPr>
            <w:tcW w:w="241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A556B9A" w14:textId="60D11D4C" w:rsidR="00C14421" w:rsidRPr="00D222AA" w:rsidRDefault="00C14421" w:rsidP="00C14421">
            <w:pPr>
              <w:spacing w:after="0"/>
              <w:jc w:val="center"/>
              <w:rPr>
                <w:rFonts w:asciiTheme="majorHAnsi" w:eastAsiaTheme="majorHAnsi" w:hAnsiTheme="majorHAnsi" w:cs="Arial"/>
                <w:b/>
                <w:color w:val="000000" w:themeColor="text1"/>
                <w:sz w:val="18"/>
                <w:szCs w:val="18"/>
              </w:rPr>
            </w:pPr>
            <w:r w:rsidRPr="00D222AA"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  <w:t>218,379</w:t>
            </w:r>
          </w:p>
        </w:tc>
      </w:tr>
      <w:tr w:rsidR="00C14421" w:rsidRPr="00E46789" w14:paraId="74281158" w14:textId="77777777" w:rsidTr="0075049C">
        <w:trPr>
          <w:trHeight w:hRule="exact" w:val="255"/>
          <w:jc w:val="center"/>
        </w:trPr>
        <w:tc>
          <w:tcPr>
            <w:tcW w:w="1418" w:type="dxa"/>
            <w:vMerge/>
            <w:noWrap/>
            <w:vAlign w:val="center"/>
          </w:tcPr>
          <w:p w14:paraId="1F71E29A" w14:textId="77777777" w:rsidR="00C14421" w:rsidRPr="00DD6139" w:rsidRDefault="00C14421" w:rsidP="00C14421">
            <w:pPr>
              <w:spacing w:after="0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0EF2A7" w14:textId="54EAFE84" w:rsidR="00C14421" w:rsidRPr="00E65F55" w:rsidRDefault="00C14421" w:rsidP="00C14421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E65F55">
              <w:rPr>
                <w:rFonts w:asciiTheme="majorHAnsi" w:eastAsiaTheme="majorHAnsi" w:hAnsiTheme="majorHAnsi"/>
                <w:color w:val="000000"/>
                <w:sz w:val="16"/>
                <w:szCs w:val="16"/>
              </w:rPr>
              <w:t xml:space="preserve">└ </w:t>
            </w:r>
            <w:r w:rsidRPr="00E65F55">
              <w:rPr>
                <w:rFonts w:asciiTheme="majorHAnsi" w:eastAsiaTheme="majorHAnsi" w:hAnsiTheme="majorHAnsi" w:cs="Arial" w:hint="eastAsia"/>
                <w:sz w:val="16"/>
                <w:szCs w:val="16"/>
              </w:rPr>
              <w:t>1위 렉서스</w:t>
            </w: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2B7FE02A" w14:textId="5FB9FF90" w:rsidR="00C14421" w:rsidRPr="00D222AA" w:rsidRDefault="00C14421" w:rsidP="00C14421">
            <w:pPr>
              <w:spacing w:after="0"/>
              <w:jc w:val="center"/>
              <w:rPr>
                <w:rFonts w:asciiTheme="majorHAnsi" w:eastAsiaTheme="majorHAnsi" w:hAnsiTheme="majorHAnsi" w:cs="Arial"/>
                <w:color w:val="000000" w:themeColor="text1"/>
                <w:sz w:val="18"/>
                <w:szCs w:val="18"/>
              </w:rPr>
            </w:pPr>
            <w:r w:rsidRPr="00D222AA">
              <w:rPr>
                <w:sz w:val="18"/>
                <w:szCs w:val="18"/>
              </w:rPr>
              <w:t>60.7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C76985" w14:textId="515DD0F0" w:rsidR="00C14421" w:rsidRPr="00D222AA" w:rsidRDefault="00C14421" w:rsidP="00C14421">
            <w:pPr>
              <w:spacing w:after="0"/>
              <w:jc w:val="center"/>
              <w:rPr>
                <w:rFonts w:asciiTheme="majorHAnsi" w:eastAsiaTheme="majorHAnsi" w:hAnsiTheme="majorHAnsi" w:cs="Arial"/>
                <w:color w:val="000000" w:themeColor="text1"/>
                <w:sz w:val="18"/>
                <w:szCs w:val="18"/>
              </w:rPr>
            </w:pPr>
            <w:r w:rsidRPr="00D222AA">
              <w:rPr>
                <w:rFonts w:asciiTheme="majorHAnsi" w:eastAsiaTheme="majorHAnsi" w:hAnsiTheme="majorHAnsi"/>
                <w:bCs/>
                <w:color w:val="000000" w:themeColor="text1"/>
                <w:sz w:val="18"/>
                <w:szCs w:val="18"/>
              </w:rPr>
              <w:t>229,036</w:t>
            </w:r>
          </w:p>
        </w:tc>
      </w:tr>
      <w:tr w:rsidR="00C14421" w:rsidRPr="00E46789" w14:paraId="2DE86F0D" w14:textId="77777777" w:rsidTr="0075049C">
        <w:trPr>
          <w:trHeight w:hRule="exact" w:val="255"/>
          <w:jc w:val="center"/>
        </w:trPr>
        <w:tc>
          <w:tcPr>
            <w:tcW w:w="1418" w:type="dxa"/>
            <w:vMerge/>
            <w:noWrap/>
            <w:vAlign w:val="center"/>
          </w:tcPr>
          <w:p w14:paraId="402E4ABD" w14:textId="77777777" w:rsidR="00C14421" w:rsidRPr="00DD6139" w:rsidRDefault="00C14421" w:rsidP="00C14421">
            <w:pPr>
              <w:spacing w:after="0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F6128C" w14:textId="7DCA1130" w:rsidR="00C14421" w:rsidRPr="00E65F55" w:rsidRDefault="00C14421" w:rsidP="00C14421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E65F55">
              <w:rPr>
                <w:rFonts w:asciiTheme="majorHAnsi" w:eastAsiaTheme="majorHAnsi" w:hAnsiTheme="majorHAnsi"/>
                <w:color w:val="000000"/>
                <w:sz w:val="16"/>
                <w:szCs w:val="16"/>
              </w:rPr>
              <w:t xml:space="preserve">└ </w:t>
            </w:r>
            <w:r w:rsidRPr="00E65F55">
              <w:rPr>
                <w:rFonts w:asciiTheme="majorHAnsi" w:eastAsiaTheme="majorHAnsi" w:hAnsiTheme="majorHAnsi" w:cs="Arial" w:hint="eastAsia"/>
                <w:sz w:val="16"/>
                <w:szCs w:val="16"/>
              </w:rPr>
              <w:t>2위 토요타</w:t>
            </w: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5D324F30" w14:textId="7D8E1917" w:rsidR="00C14421" w:rsidRPr="00D222AA" w:rsidRDefault="00C14421" w:rsidP="00C14421">
            <w:pPr>
              <w:spacing w:after="0"/>
              <w:jc w:val="center"/>
              <w:rPr>
                <w:rFonts w:asciiTheme="majorHAnsi" w:eastAsiaTheme="majorHAnsi" w:hAnsiTheme="majorHAnsi" w:cs="Arial"/>
                <w:b/>
                <w:color w:val="000000" w:themeColor="text1"/>
                <w:sz w:val="18"/>
                <w:szCs w:val="18"/>
              </w:rPr>
            </w:pPr>
            <w:r w:rsidRPr="00D222AA">
              <w:rPr>
                <w:sz w:val="18"/>
                <w:szCs w:val="18"/>
              </w:rPr>
              <w:t>57.4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14C578" w14:textId="17256959" w:rsidR="00C14421" w:rsidRPr="0014001C" w:rsidRDefault="00C14421" w:rsidP="00C14421">
            <w:pPr>
              <w:spacing w:after="0"/>
              <w:jc w:val="center"/>
              <w:rPr>
                <w:rFonts w:asciiTheme="majorHAnsi" w:eastAsiaTheme="majorHAnsi" w:hAnsiTheme="majorHAnsi" w:cs="Arial"/>
                <w:b/>
                <w:color w:val="000000" w:themeColor="text1"/>
                <w:sz w:val="18"/>
                <w:szCs w:val="18"/>
              </w:rPr>
            </w:pPr>
            <w:r w:rsidRPr="0014001C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229,084</w:t>
            </w:r>
          </w:p>
        </w:tc>
      </w:tr>
      <w:tr w:rsidR="00011446" w:rsidRPr="00E46789" w14:paraId="1753E11A" w14:textId="77777777" w:rsidTr="0075049C">
        <w:trPr>
          <w:trHeight w:hRule="exact" w:val="255"/>
          <w:jc w:val="center"/>
        </w:trPr>
        <w:tc>
          <w:tcPr>
            <w:tcW w:w="1418" w:type="dxa"/>
            <w:vMerge/>
            <w:noWrap/>
            <w:vAlign w:val="center"/>
          </w:tcPr>
          <w:p w14:paraId="115949CA" w14:textId="77777777" w:rsidR="00011446" w:rsidRPr="00DD6139" w:rsidRDefault="00011446" w:rsidP="00011446">
            <w:pPr>
              <w:spacing w:after="0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707DEF" w14:textId="6F0BDB55" w:rsidR="00011446" w:rsidRPr="00E65F55" w:rsidRDefault="00011446" w:rsidP="00011446">
            <w:pPr>
              <w:spacing w:after="0"/>
              <w:rPr>
                <w:rFonts w:asciiTheme="majorHAnsi" w:eastAsiaTheme="majorHAnsi" w:hAnsiTheme="majorHAnsi"/>
                <w:color w:val="000000"/>
                <w:sz w:val="16"/>
                <w:szCs w:val="16"/>
              </w:rPr>
            </w:pPr>
            <w:r w:rsidRPr="00E65F55">
              <w:rPr>
                <w:rFonts w:asciiTheme="majorHAnsi" w:eastAsiaTheme="majorHAnsi" w:hAnsiTheme="majorHAnsi"/>
                <w:color w:val="000000"/>
                <w:sz w:val="16"/>
                <w:szCs w:val="16"/>
              </w:rPr>
              <w:t xml:space="preserve">└ </w:t>
            </w:r>
            <w:r w:rsidRPr="00E65F55">
              <w:rPr>
                <w:rFonts w:asciiTheme="majorHAnsi" w:eastAsiaTheme="majorHAnsi" w:hAnsiTheme="majorHAnsi" w:cs="Arial" w:hint="eastAsia"/>
                <w:sz w:val="16"/>
                <w:szCs w:val="16"/>
              </w:rPr>
              <w:t>3위 현대차</w:t>
            </w: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5B9C1277" w14:textId="34EA3F58" w:rsidR="00011446" w:rsidRPr="00D222AA" w:rsidRDefault="00011446" w:rsidP="00011446">
            <w:pPr>
              <w:spacing w:after="0"/>
              <w:jc w:val="center"/>
              <w:rPr>
                <w:sz w:val="18"/>
                <w:szCs w:val="18"/>
              </w:rPr>
            </w:pPr>
            <w:r w:rsidRPr="00D222AA">
              <w:rPr>
                <w:sz w:val="18"/>
                <w:szCs w:val="18"/>
              </w:rPr>
              <w:t>57.0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7D3481" w14:textId="198CE95D" w:rsidR="00011446" w:rsidRPr="0014001C" w:rsidRDefault="00011446" w:rsidP="00011446">
            <w:pPr>
              <w:spacing w:after="0"/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14001C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218,973</w:t>
            </w:r>
          </w:p>
        </w:tc>
      </w:tr>
      <w:tr w:rsidR="00011446" w:rsidRPr="00E46789" w14:paraId="5A9A6534" w14:textId="77777777" w:rsidTr="00E65F55">
        <w:trPr>
          <w:trHeight w:hRule="exact" w:val="255"/>
          <w:jc w:val="center"/>
        </w:trPr>
        <w:tc>
          <w:tcPr>
            <w:tcW w:w="1418" w:type="dxa"/>
            <w:vMerge w:val="restart"/>
            <w:noWrap/>
            <w:vAlign w:val="center"/>
          </w:tcPr>
          <w:p w14:paraId="018910AA" w14:textId="77777777" w:rsidR="00011446" w:rsidRPr="0014001C" w:rsidRDefault="00011446" w:rsidP="0001144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Cs w:val="20"/>
              </w:rPr>
              <w:t>보디타입별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25103FB" w14:textId="0CB189A6" w:rsidR="00011446" w:rsidRPr="00E65F55" w:rsidRDefault="00011446" w:rsidP="00011446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E65F55">
              <w:rPr>
                <w:rFonts w:ascii="Arial" w:hAnsi="Arial" w:cs="Arial" w:hint="eastAsia"/>
                <w:b/>
                <w:sz w:val="16"/>
                <w:szCs w:val="16"/>
              </w:rPr>
              <w:t>세단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>평균</w:t>
            </w:r>
          </w:p>
        </w:tc>
        <w:tc>
          <w:tcPr>
            <w:tcW w:w="24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9126CD4" w14:textId="6028DD22" w:rsidR="00011446" w:rsidRPr="00D222AA" w:rsidRDefault="00011446" w:rsidP="00011446">
            <w:pPr>
              <w:spacing w:after="0"/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D222AA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4</w:t>
            </w:r>
            <w:r w:rsidRPr="00D222AA">
              <w:rPr>
                <w:rFonts w:asciiTheme="majorHAnsi" w:eastAsiaTheme="majorHAnsi" w:hAnsiTheme="majorHAnsi"/>
                <w:b/>
                <w:sz w:val="18"/>
                <w:szCs w:val="18"/>
              </w:rPr>
              <w:t>6.0</w:t>
            </w:r>
          </w:p>
        </w:tc>
        <w:tc>
          <w:tcPr>
            <w:tcW w:w="241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2E5F2A4" w14:textId="7290D03B" w:rsidR="00011446" w:rsidRPr="00D222AA" w:rsidRDefault="00011446" w:rsidP="00011446">
            <w:pPr>
              <w:spacing w:after="0"/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 w:rsidRPr="00D222AA">
              <w:rPr>
                <w:rFonts w:asciiTheme="majorHAnsi" w:eastAsiaTheme="majorHAnsi" w:hAnsiTheme="majorHAnsi"/>
                <w:b/>
                <w:sz w:val="18"/>
                <w:szCs w:val="18"/>
              </w:rPr>
              <w:t>203,626</w:t>
            </w:r>
          </w:p>
        </w:tc>
      </w:tr>
      <w:tr w:rsidR="00011446" w:rsidRPr="00E46789" w14:paraId="5637987F" w14:textId="77777777" w:rsidTr="0075049C">
        <w:trPr>
          <w:trHeight w:hRule="exact" w:val="255"/>
          <w:jc w:val="center"/>
        </w:trPr>
        <w:tc>
          <w:tcPr>
            <w:tcW w:w="1418" w:type="dxa"/>
            <w:vMerge/>
            <w:noWrap/>
            <w:vAlign w:val="center"/>
          </w:tcPr>
          <w:p w14:paraId="03A9E80C" w14:textId="77777777" w:rsidR="00011446" w:rsidRDefault="00011446" w:rsidP="00011446">
            <w:pPr>
              <w:spacing w:after="0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37D5C6" w14:textId="4D9637BC" w:rsidR="00011446" w:rsidRPr="00595FE2" w:rsidRDefault="00011446" w:rsidP="00011446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595FE2">
              <w:rPr>
                <w:rFonts w:asciiTheme="majorHAnsi" w:eastAsiaTheme="majorHAnsi" w:hAnsiTheme="majorHAnsi"/>
                <w:color w:val="000000"/>
                <w:sz w:val="16"/>
                <w:szCs w:val="16"/>
              </w:rPr>
              <w:t xml:space="preserve">└ </w:t>
            </w:r>
            <w:r w:rsidRPr="00595FE2">
              <w:rPr>
                <w:rFonts w:asciiTheme="majorHAnsi" w:eastAsiaTheme="majorHAnsi" w:hAnsiTheme="majorHAnsi" w:cs="Arial" w:hint="eastAsia"/>
                <w:sz w:val="16"/>
                <w:szCs w:val="16"/>
              </w:rPr>
              <w:t>1위 렉서스</w:t>
            </w: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10D65D" w14:textId="2CA6976D" w:rsidR="00011446" w:rsidRPr="00D222AA" w:rsidRDefault="00011446" w:rsidP="00011446">
            <w:pPr>
              <w:spacing w:after="0"/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D222AA">
              <w:rPr>
                <w:bCs/>
                <w:color w:val="000000" w:themeColor="text1"/>
                <w:sz w:val="18"/>
                <w:szCs w:val="18"/>
              </w:rPr>
              <w:t>60.7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14:paraId="7DFC618F" w14:textId="38915F3F" w:rsidR="00011446" w:rsidRPr="00D222AA" w:rsidRDefault="00011446" w:rsidP="00011446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222AA">
              <w:rPr>
                <w:rFonts w:asciiTheme="majorHAnsi" w:eastAsiaTheme="majorHAnsi" w:hAnsiTheme="majorHAnsi"/>
                <w:sz w:val="18"/>
                <w:szCs w:val="18"/>
              </w:rPr>
              <w:t>226,419</w:t>
            </w:r>
          </w:p>
        </w:tc>
      </w:tr>
      <w:tr w:rsidR="00011446" w:rsidRPr="00E46789" w14:paraId="6BC3CCA0" w14:textId="77777777" w:rsidTr="00D222AA">
        <w:trPr>
          <w:trHeight w:hRule="exact" w:val="255"/>
          <w:jc w:val="center"/>
        </w:trPr>
        <w:tc>
          <w:tcPr>
            <w:tcW w:w="1418" w:type="dxa"/>
            <w:vMerge/>
            <w:noWrap/>
            <w:vAlign w:val="center"/>
          </w:tcPr>
          <w:p w14:paraId="0B79EA37" w14:textId="77777777" w:rsidR="00011446" w:rsidRDefault="00011446" w:rsidP="00011446">
            <w:pPr>
              <w:spacing w:after="0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1B0224" w14:textId="357322A5" w:rsidR="00011446" w:rsidRPr="00595FE2" w:rsidRDefault="00011446" w:rsidP="00011446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595FE2">
              <w:rPr>
                <w:rFonts w:asciiTheme="majorHAnsi" w:eastAsiaTheme="majorHAnsi" w:hAnsiTheme="majorHAnsi"/>
                <w:color w:val="000000"/>
                <w:sz w:val="16"/>
                <w:szCs w:val="16"/>
              </w:rPr>
              <w:t xml:space="preserve">└ </w:t>
            </w:r>
            <w:r w:rsidRPr="00595FE2">
              <w:rPr>
                <w:rFonts w:asciiTheme="majorHAnsi" w:eastAsiaTheme="majorHAnsi" w:hAnsiTheme="majorHAnsi" w:cs="Arial" w:hint="eastAsia"/>
                <w:sz w:val="16"/>
                <w:szCs w:val="16"/>
              </w:rPr>
              <w:t>2위 B</w:t>
            </w:r>
            <w:r w:rsidRPr="00595FE2">
              <w:rPr>
                <w:rFonts w:asciiTheme="majorHAnsi" w:eastAsiaTheme="majorHAnsi" w:hAnsiTheme="majorHAnsi" w:cs="Arial"/>
                <w:sz w:val="16"/>
                <w:szCs w:val="16"/>
              </w:rPr>
              <w:t>MW</w:t>
            </w: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2E07D4" w14:textId="0E0C0A24" w:rsidR="00011446" w:rsidRPr="00D222AA" w:rsidRDefault="00011446" w:rsidP="00011446">
            <w:pPr>
              <w:spacing w:after="0"/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D222AA">
              <w:rPr>
                <w:color w:val="000000" w:themeColor="text1"/>
                <w:sz w:val="18"/>
                <w:szCs w:val="18"/>
              </w:rPr>
              <w:t>56.0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14:paraId="42EF274F" w14:textId="3BFFB872" w:rsidR="00011446" w:rsidRPr="00D222AA" w:rsidRDefault="00011446" w:rsidP="00011446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222AA">
              <w:rPr>
                <w:rFonts w:asciiTheme="majorHAnsi" w:eastAsiaTheme="majorHAnsi" w:hAnsiTheme="majorHAnsi"/>
                <w:sz w:val="18"/>
                <w:szCs w:val="18"/>
              </w:rPr>
              <w:t>219,465</w:t>
            </w:r>
          </w:p>
        </w:tc>
      </w:tr>
      <w:tr w:rsidR="009B4953" w:rsidRPr="00E46789" w14:paraId="143AB753" w14:textId="77777777" w:rsidTr="00D222AA">
        <w:trPr>
          <w:trHeight w:hRule="exact" w:val="255"/>
          <w:jc w:val="center"/>
        </w:trPr>
        <w:tc>
          <w:tcPr>
            <w:tcW w:w="1418" w:type="dxa"/>
            <w:vMerge/>
            <w:noWrap/>
            <w:vAlign w:val="center"/>
          </w:tcPr>
          <w:p w14:paraId="10689655" w14:textId="77777777" w:rsidR="009B4953" w:rsidRDefault="009B4953" w:rsidP="009B4953">
            <w:pPr>
              <w:spacing w:after="0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5BECDC" w14:textId="14242222" w:rsidR="009B4953" w:rsidRPr="00595FE2" w:rsidRDefault="009B4953" w:rsidP="009B4953">
            <w:pPr>
              <w:spacing w:after="0"/>
              <w:rPr>
                <w:rFonts w:asciiTheme="majorHAnsi" w:eastAsiaTheme="majorHAnsi" w:hAnsiTheme="majorHAnsi"/>
                <w:color w:val="000000"/>
                <w:sz w:val="16"/>
                <w:szCs w:val="16"/>
              </w:rPr>
            </w:pPr>
            <w:r w:rsidRPr="00595FE2">
              <w:rPr>
                <w:rFonts w:asciiTheme="majorHAnsi" w:eastAsiaTheme="majorHAnsi" w:hAnsiTheme="majorHAnsi"/>
                <w:color w:val="000000"/>
                <w:sz w:val="16"/>
                <w:szCs w:val="16"/>
              </w:rPr>
              <w:t xml:space="preserve">└ </w:t>
            </w:r>
            <w:r w:rsidRPr="00595FE2">
              <w:rPr>
                <w:rFonts w:asciiTheme="majorHAnsi" w:eastAsiaTheme="majorHAnsi" w:hAnsiTheme="majorHAnsi" w:cs="Arial" w:hint="eastAsia"/>
                <w:sz w:val="16"/>
                <w:szCs w:val="16"/>
              </w:rPr>
              <w:t xml:space="preserve">3위 </w:t>
            </w:r>
            <w:r w:rsidRPr="00595FE2">
              <w:rPr>
                <w:rFonts w:asciiTheme="majorHAnsi" w:eastAsiaTheme="majorHAnsi" w:hAnsiTheme="majorHAnsi" w:cs="Arial"/>
                <w:sz w:val="16"/>
                <w:szCs w:val="16"/>
              </w:rPr>
              <w:t>KGM</w:t>
            </w: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9A6D51" w14:textId="493E22AE" w:rsidR="009B4953" w:rsidRPr="00D222AA" w:rsidRDefault="009B4953" w:rsidP="009B4953">
            <w:pPr>
              <w:spacing w:after="0"/>
              <w:jc w:val="center"/>
              <w:rPr>
                <w:color w:val="000000" w:themeColor="text1"/>
                <w:sz w:val="18"/>
                <w:szCs w:val="18"/>
              </w:rPr>
            </w:pPr>
            <w:r w:rsidRPr="00D222AA">
              <w:rPr>
                <w:color w:val="000000" w:themeColor="text1"/>
                <w:sz w:val="18"/>
                <w:szCs w:val="18"/>
              </w:rPr>
              <w:t>54.4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14:paraId="0B609B83" w14:textId="6FC54D1E" w:rsidR="009B4953" w:rsidRPr="00D222AA" w:rsidRDefault="009B4953" w:rsidP="009B4953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222AA">
              <w:rPr>
                <w:rFonts w:asciiTheme="majorHAnsi" w:eastAsiaTheme="majorHAnsi" w:hAnsiTheme="majorHAnsi"/>
                <w:sz w:val="18"/>
                <w:szCs w:val="18"/>
              </w:rPr>
              <w:t>220,081</w:t>
            </w:r>
          </w:p>
        </w:tc>
      </w:tr>
      <w:tr w:rsidR="009B4953" w:rsidRPr="00E46789" w14:paraId="5FEB9794" w14:textId="77777777" w:rsidTr="00D222AA">
        <w:trPr>
          <w:trHeight w:hRule="exact" w:val="255"/>
          <w:jc w:val="center"/>
        </w:trPr>
        <w:tc>
          <w:tcPr>
            <w:tcW w:w="1418" w:type="dxa"/>
            <w:vMerge/>
            <w:noWrap/>
            <w:vAlign w:val="center"/>
          </w:tcPr>
          <w:p w14:paraId="1E6A3847" w14:textId="77777777" w:rsidR="009B4953" w:rsidRDefault="009B4953" w:rsidP="009B4953">
            <w:pPr>
              <w:spacing w:after="0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BFDC3DF" w14:textId="36D7BFD0" w:rsidR="009B4953" w:rsidRPr="00E65F55" w:rsidRDefault="009B4953" w:rsidP="009B4953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E65F55">
              <w:rPr>
                <w:rFonts w:ascii="Arial" w:hAnsi="Arial" w:cs="Arial" w:hint="eastAsia"/>
                <w:b/>
                <w:sz w:val="16"/>
                <w:szCs w:val="16"/>
              </w:rPr>
              <w:t>S</w:t>
            </w:r>
            <w:r w:rsidRPr="00E65F55">
              <w:rPr>
                <w:rFonts w:ascii="Arial" w:hAnsi="Arial" w:cs="Arial"/>
                <w:b/>
                <w:sz w:val="16"/>
                <w:szCs w:val="16"/>
              </w:rPr>
              <w:t>UV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>평균</w:t>
            </w:r>
          </w:p>
        </w:tc>
        <w:tc>
          <w:tcPr>
            <w:tcW w:w="24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150382E" w14:textId="2B42E039" w:rsidR="009B4953" w:rsidRPr="00D222AA" w:rsidRDefault="009B4953" w:rsidP="009B4953">
            <w:pPr>
              <w:spacing w:after="0"/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D222AA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6</w:t>
            </w:r>
            <w:r w:rsidRPr="00D222AA">
              <w:rPr>
                <w:rFonts w:asciiTheme="majorHAnsi" w:eastAsiaTheme="majorHAnsi" w:hAnsiTheme="majorHAnsi"/>
                <w:b/>
                <w:sz w:val="18"/>
                <w:szCs w:val="18"/>
              </w:rPr>
              <w:t>3.3</w:t>
            </w:r>
          </w:p>
        </w:tc>
        <w:tc>
          <w:tcPr>
            <w:tcW w:w="241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D87DB0E" w14:textId="1637ECF8" w:rsidR="009B4953" w:rsidRPr="00D222AA" w:rsidRDefault="009B4953" w:rsidP="009B4953">
            <w:pPr>
              <w:spacing w:after="0"/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D222AA">
              <w:rPr>
                <w:rFonts w:asciiTheme="majorHAnsi" w:eastAsiaTheme="majorHAnsi" w:hAnsiTheme="majorHAnsi"/>
                <w:b/>
                <w:sz w:val="18"/>
                <w:szCs w:val="18"/>
              </w:rPr>
              <w:t>234,804</w:t>
            </w:r>
          </w:p>
        </w:tc>
      </w:tr>
      <w:tr w:rsidR="009B4953" w:rsidRPr="00E46789" w14:paraId="5216605A" w14:textId="77777777" w:rsidTr="0075049C">
        <w:trPr>
          <w:trHeight w:hRule="exact" w:val="255"/>
          <w:jc w:val="center"/>
        </w:trPr>
        <w:tc>
          <w:tcPr>
            <w:tcW w:w="1418" w:type="dxa"/>
            <w:vMerge/>
            <w:noWrap/>
            <w:vAlign w:val="center"/>
          </w:tcPr>
          <w:p w14:paraId="6C22F8EE" w14:textId="77777777" w:rsidR="009B4953" w:rsidRDefault="009B4953" w:rsidP="009B4953">
            <w:pPr>
              <w:spacing w:after="0"/>
              <w:rPr>
                <w:rFonts w:ascii="Arial" w:hAnsi="Arial" w:cs="Arial"/>
                <w:b/>
                <w:szCs w:val="20"/>
              </w:rPr>
            </w:pPr>
            <w:bookmarkStart w:id="10" w:name="_Hlk234337996"/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B4BF72" w14:textId="2B0E58A5" w:rsidR="009B4953" w:rsidRPr="00E65F55" w:rsidRDefault="009B4953" w:rsidP="009B4953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E65F55">
              <w:rPr>
                <w:rFonts w:asciiTheme="majorHAnsi" w:eastAsiaTheme="majorHAnsi" w:hAnsiTheme="majorHAnsi"/>
                <w:color w:val="000000"/>
                <w:sz w:val="16"/>
                <w:szCs w:val="16"/>
              </w:rPr>
              <w:t xml:space="preserve">└ </w:t>
            </w:r>
            <w:r w:rsidRPr="00E65F55">
              <w:rPr>
                <w:rFonts w:asciiTheme="majorHAnsi" w:eastAsiaTheme="majorHAnsi" w:hAnsiTheme="majorHAnsi" w:cs="Arial" w:hint="eastAsia"/>
                <w:sz w:val="16"/>
                <w:szCs w:val="16"/>
              </w:rPr>
              <w:t>1위 렉서스</w:t>
            </w: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75212AFD" w14:textId="11723E80" w:rsidR="009B4953" w:rsidRPr="00FF64F2" w:rsidRDefault="009B4953" w:rsidP="009B4953">
            <w:pPr>
              <w:spacing w:after="0"/>
              <w:jc w:val="center"/>
              <w:rPr>
                <w:rFonts w:asciiTheme="majorHAnsi" w:eastAsiaTheme="majorHAnsi" w:hAnsiTheme="majorHAnsi"/>
                <w:b/>
                <w:color w:val="C00000"/>
                <w:sz w:val="18"/>
                <w:szCs w:val="18"/>
              </w:rPr>
            </w:pPr>
            <w:r w:rsidRPr="00FF64F2">
              <w:rPr>
                <w:b/>
                <w:color w:val="C00000"/>
                <w:sz w:val="18"/>
                <w:szCs w:val="18"/>
              </w:rPr>
              <w:t>79.8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7B1D0E" w14:textId="7A8A96A5" w:rsidR="009B4953" w:rsidRPr="0014001C" w:rsidRDefault="009B4953" w:rsidP="009B4953">
            <w:pPr>
              <w:spacing w:after="0"/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14001C">
              <w:rPr>
                <w:rFonts w:asciiTheme="majorHAnsi" w:eastAsiaTheme="majorHAnsi" w:hAnsiTheme="majorHAnsi"/>
                <w:bCs/>
                <w:color w:val="000000" w:themeColor="text1"/>
                <w:sz w:val="18"/>
                <w:szCs w:val="18"/>
              </w:rPr>
              <w:t>250,833</w:t>
            </w:r>
          </w:p>
        </w:tc>
      </w:tr>
      <w:tr w:rsidR="009B4953" w:rsidRPr="00E46789" w14:paraId="455B398A" w14:textId="77777777" w:rsidTr="0075049C">
        <w:trPr>
          <w:trHeight w:hRule="exact" w:val="255"/>
          <w:jc w:val="center"/>
        </w:trPr>
        <w:tc>
          <w:tcPr>
            <w:tcW w:w="1418" w:type="dxa"/>
            <w:vMerge/>
            <w:noWrap/>
            <w:vAlign w:val="center"/>
          </w:tcPr>
          <w:p w14:paraId="54C0D20E" w14:textId="77777777" w:rsidR="009B4953" w:rsidRDefault="009B4953" w:rsidP="009B4953">
            <w:pPr>
              <w:spacing w:after="0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474AB7" w14:textId="1B523FB5" w:rsidR="009B4953" w:rsidRPr="00E65F55" w:rsidRDefault="009B4953" w:rsidP="009B4953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E65F55">
              <w:rPr>
                <w:rFonts w:asciiTheme="majorHAnsi" w:eastAsiaTheme="majorHAnsi" w:hAnsiTheme="majorHAnsi"/>
                <w:color w:val="000000"/>
                <w:sz w:val="16"/>
                <w:szCs w:val="16"/>
              </w:rPr>
              <w:t xml:space="preserve">└ </w:t>
            </w:r>
            <w:r w:rsidRPr="00E65F55">
              <w:rPr>
                <w:rFonts w:asciiTheme="majorHAnsi" w:eastAsiaTheme="majorHAnsi" w:hAnsiTheme="majorHAnsi" w:cs="Arial" w:hint="eastAsia"/>
                <w:sz w:val="16"/>
                <w:szCs w:val="16"/>
              </w:rPr>
              <w:t xml:space="preserve">2위 </w:t>
            </w:r>
            <w:r>
              <w:rPr>
                <w:rFonts w:asciiTheme="majorHAnsi" w:eastAsiaTheme="majorHAnsi" w:hAnsiTheme="majorHAnsi" w:cs="Arial" w:hint="eastAsia"/>
                <w:sz w:val="16"/>
                <w:szCs w:val="16"/>
              </w:rPr>
              <w:t>아우디</w:t>
            </w: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3E0A09F9" w14:textId="66D479E2" w:rsidR="009B4953" w:rsidRPr="00FF64F2" w:rsidRDefault="009B4953" w:rsidP="009B4953">
            <w:pPr>
              <w:spacing w:after="0"/>
              <w:jc w:val="center"/>
              <w:rPr>
                <w:rFonts w:asciiTheme="majorHAnsi" w:eastAsiaTheme="majorHAnsi" w:hAnsiTheme="majorHAnsi"/>
                <w:b/>
                <w:color w:val="C00000"/>
                <w:sz w:val="18"/>
                <w:szCs w:val="18"/>
              </w:rPr>
            </w:pPr>
            <w:r w:rsidRPr="00FF64F2">
              <w:rPr>
                <w:b/>
                <w:color w:val="C00000"/>
                <w:sz w:val="18"/>
                <w:szCs w:val="18"/>
              </w:rPr>
              <w:t>71.1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2D77D7" w14:textId="31C22CC1" w:rsidR="009B4953" w:rsidRPr="0014001C" w:rsidRDefault="009B4953" w:rsidP="009B4953">
            <w:pPr>
              <w:spacing w:after="0"/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14001C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244,081</w:t>
            </w:r>
          </w:p>
        </w:tc>
      </w:tr>
      <w:bookmarkEnd w:id="10"/>
      <w:tr w:rsidR="009B4953" w:rsidRPr="00E46789" w14:paraId="1468E1D2" w14:textId="77777777" w:rsidTr="0075049C">
        <w:trPr>
          <w:trHeight w:hRule="exact" w:val="255"/>
          <w:jc w:val="center"/>
        </w:trPr>
        <w:tc>
          <w:tcPr>
            <w:tcW w:w="1418" w:type="dxa"/>
            <w:vMerge/>
            <w:noWrap/>
            <w:vAlign w:val="center"/>
          </w:tcPr>
          <w:p w14:paraId="71816E68" w14:textId="77777777" w:rsidR="009B4953" w:rsidRDefault="009B4953" w:rsidP="009B4953">
            <w:pPr>
              <w:spacing w:after="0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758C23" w14:textId="51514FD0" w:rsidR="009B4953" w:rsidRPr="00E65F55" w:rsidRDefault="009B4953" w:rsidP="009B4953">
            <w:pPr>
              <w:spacing w:after="0"/>
              <w:rPr>
                <w:rFonts w:asciiTheme="majorHAnsi" w:eastAsiaTheme="majorHAnsi" w:hAnsiTheme="majorHAnsi"/>
                <w:color w:val="000000"/>
                <w:sz w:val="16"/>
                <w:szCs w:val="16"/>
              </w:rPr>
            </w:pPr>
            <w:r w:rsidRPr="00E65F55">
              <w:rPr>
                <w:rFonts w:asciiTheme="majorHAnsi" w:eastAsiaTheme="majorHAnsi" w:hAnsiTheme="majorHAnsi"/>
                <w:color w:val="000000"/>
                <w:sz w:val="16"/>
                <w:szCs w:val="16"/>
              </w:rPr>
              <w:t xml:space="preserve">└ </w:t>
            </w:r>
            <w:r w:rsidRPr="00E65F55">
              <w:rPr>
                <w:rFonts w:asciiTheme="majorHAnsi" w:eastAsiaTheme="majorHAnsi" w:hAnsiTheme="majorHAnsi" w:cs="Arial" w:hint="eastAsia"/>
                <w:sz w:val="16"/>
                <w:szCs w:val="16"/>
              </w:rPr>
              <w:t xml:space="preserve">3위 </w:t>
            </w:r>
            <w:r>
              <w:rPr>
                <w:rFonts w:asciiTheme="majorHAnsi" w:eastAsiaTheme="majorHAnsi" w:hAnsiTheme="majorHAnsi" w:cs="Arial" w:hint="eastAsia"/>
                <w:sz w:val="16"/>
                <w:szCs w:val="16"/>
              </w:rPr>
              <w:t>볼보</w:t>
            </w: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718DD408" w14:textId="376FCD02" w:rsidR="009B4953" w:rsidRPr="00FF64F2" w:rsidRDefault="009B4953" w:rsidP="009B4953">
            <w:pPr>
              <w:spacing w:after="0"/>
              <w:jc w:val="center"/>
              <w:rPr>
                <w:b/>
                <w:color w:val="C00000"/>
                <w:sz w:val="18"/>
                <w:szCs w:val="18"/>
              </w:rPr>
            </w:pPr>
            <w:r w:rsidRPr="00FF64F2">
              <w:rPr>
                <w:b/>
                <w:color w:val="C00000"/>
                <w:sz w:val="18"/>
                <w:szCs w:val="18"/>
              </w:rPr>
              <w:t>70.1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0C3562" w14:textId="57189586" w:rsidR="009B4953" w:rsidRPr="0014001C" w:rsidRDefault="009B4953" w:rsidP="009B4953">
            <w:pPr>
              <w:spacing w:after="0"/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14001C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243,034</w:t>
            </w:r>
          </w:p>
        </w:tc>
      </w:tr>
      <w:tr w:rsidR="009B4953" w:rsidRPr="00E46789" w14:paraId="61F2953A" w14:textId="77777777" w:rsidTr="00E65F55">
        <w:trPr>
          <w:trHeight w:hRule="exact" w:val="255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3005836" w14:textId="77777777" w:rsidR="009B4953" w:rsidRPr="00DD6139" w:rsidRDefault="009B4953" w:rsidP="009B4953">
            <w:pPr>
              <w:spacing w:after="0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 w:hint="eastAsia"/>
                <w:b/>
                <w:szCs w:val="20"/>
              </w:rPr>
              <w:t>원산지별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F44CF9B" w14:textId="24EA8336" w:rsidR="009B4953" w:rsidRPr="00E65F55" w:rsidRDefault="009B4953" w:rsidP="009B4953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E65F55">
              <w:rPr>
                <w:rFonts w:ascii="Arial" w:hAnsi="Arial" w:cs="Arial" w:hint="eastAsia"/>
                <w:b/>
                <w:sz w:val="16"/>
                <w:szCs w:val="16"/>
              </w:rPr>
              <w:t>국산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>평균</w:t>
            </w:r>
          </w:p>
        </w:tc>
        <w:tc>
          <w:tcPr>
            <w:tcW w:w="24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DDD4BCC" w14:textId="1539B0A9" w:rsidR="009B4953" w:rsidRPr="00D222AA" w:rsidRDefault="009B4953" w:rsidP="009B4953">
            <w:pPr>
              <w:spacing w:after="0"/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D222AA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5</w:t>
            </w:r>
            <w:r w:rsidRPr="00D222AA">
              <w:rPr>
                <w:rFonts w:asciiTheme="majorHAnsi" w:eastAsiaTheme="majorHAnsi" w:hAnsiTheme="majorHAnsi"/>
                <w:b/>
                <w:sz w:val="18"/>
                <w:szCs w:val="18"/>
              </w:rPr>
              <w:t>1.8</w:t>
            </w:r>
          </w:p>
        </w:tc>
        <w:tc>
          <w:tcPr>
            <w:tcW w:w="241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DB19D76" w14:textId="6D94F369" w:rsidR="009B4953" w:rsidRPr="00D222AA" w:rsidRDefault="009B4953" w:rsidP="009B4953">
            <w:pPr>
              <w:spacing w:after="0"/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 w:rsidRPr="00D222AA">
              <w:rPr>
                <w:rFonts w:asciiTheme="majorHAnsi" w:eastAsiaTheme="majorHAnsi" w:hAnsiTheme="majorHAnsi"/>
                <w:b/>
                <w:sz w:val="18"/>
                <w:szCs w:val="18"/>
              </w:rPr>
              <w:t>214,104</w:t>
            </w:r>
          </w:p>
        </w:tc>
      </w:tr>
      <w:tr w:rsidR="009B4953" w:rsidRPr="00E46789" w14:paraId="189F18BC" w14:textId="77777777" w:rsidTr="0075049C">
        <w:trPr>
          <w:trHeight w:hRule="exact" w:val="255"/>
          <w:jc w:val="center"/>
        </w:trPr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C65AFD9" w14:textId="77777777" w:rsidR="009B4953" w:rsidRDefault="009B4953" w:rsidP="009B4953">
            <w:pPr>
              <w:spacing w:after="0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17D5E0" w14:textId="7D476147" w:rsidR="009B4953" w:rsidRPr="00E65F55" w:rsidRDefault="009B4953" w:rsidP="009B4953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E65F55">
              <w:rPr>
                <w:rFonts w:asciiTheme="majorHAnsi" w:eastAsiaTheme="majorHAnsi" w:hAnsiTheme="majorHAnsi"/>
                <w:color w:val="000000"/>
                <w:sz w:val="16"/>
                <w:szCs w:val="16"/>
              </w:rPr>
              <w:t xml:space="preserve">└ </w:t>
            </w:r>
            <w:r w:rsidRPr="00E65F55">
              <w:rPr>
                <w:rFonts w:asciiTheme="majorHAnsi" w:eastAsiaTheme="majorHAnsi" w:hAnsiTheme="majorHAnsi" w:cs="Arial" w:hint="eastAsia"/>
                <w:sz w:val="16"/>
                <w:szCs w:val="16"/>
              </w:rPr>
              <w:t xml:space="preserve">1위 </w:t>
            </w:r>
            <w:r>
              <w:rPr>
                <w:rFonts w:asciiTheme="majorHAnsi" w:eastAsiaTheme="majorHAnsi" w:hAnsiTheme="majorHAnsi" w:cs="Arial" w:hint="eastAsia"/>
                <w:sz w:val="16"/>
                <w:szCs w:val="16"/>
              </w:rPr>
              <w:t>현대차</w:t>
            </w: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74B523" w14:textId="787BAEBE" w:rsidR="009B4953" w:rsidRPr="00D222AA" w:rsidRDefault="009B4953" w:rsidP="009B4953">
            <w:pPr>
              <w:spacing w:after="0"/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D222AA">
              <w:rPr>
                <w:bCs/>
                <w:color w:val="000000" w:themeColor="text1"/>
                <w:sz w:val="18"/>
                <w:szCs w:val="18"/>
              </w:rPr>
              <w:t>57.1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14:paraId="1555D37D" w14:textId="064B0766" w:rsidR="009B4953" w:rsidRPr="0014001C" w:rsidRDefault="009B4953" w:rsidP="009B4953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14001C">
              <w:rPr>
                <w:rFonts w:asciiTheme="majorHAnsi" w:eastAsiaTheme="majorHAnsi" w:hAnsiTheme="majorHAnsi"/>
                <w:sz w:val="18"/>
                <w:szCs w:val="18"/>
              </w:rPr>
              <w:t>225,456</w:t>
            </w:r>
          </w:p>
        </w:tc>
      </w:tr>
      <w:tr w:rsidR="009B4953" w:rsidRPr="00E46789" w14:paraId="616C2694" w14:textId="77777777" w:rsidTr="0075049C">
        <w:trPr>
          <w:trHeight w:hRule="exact" w:val="255"/>
          <w:jc w:val="center"/>
        </w:trPr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F2DDA9A" w14:textId="77777777" w:rsidR="009B4953" w:rsidRDefault="009B4953" w:rsidP="009B4953">
            <w:pPr>
              <w:spacing w:after="0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282148" w14:textId="5222E53F" w:rsidR="009B4953" w:rsidRPr="00E65F55" w:rsidRDefault="009B4953" w:rsidP="009B4953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E65F55">
              <w:rPr>
                <w:rFonts w:asciiTheme="majorHAnsi" w:eastAsiaTheme="majorHAnsi" w:hAnsiTheme="majorHAnsi"/>
                <w:color w:val="000000"/>
                <w:sz w:val="16"/>
                <w:szCs w:val="16"/>
              </w:rPr>
              <w:t xml:space="preserve">└ </w:t>
            </w:r>
            <w:r w:rsidRPr="00E65F55">
              <w:rPr>
                <w:rFonts w:asciiTheme="majorHAnsi" w:eastAsiaTheme="majorHAnsi" w:hAnsiTheme="majorHAnsi" w:cs="Arial" w:hint="eastAsia"/>
                <w:sz w:val="16"/>
                <w:szCs w:val="16"/>
              </w:rPr>
              <w:t xml:space="preserve">2위 </w:t>
            </w:r>
            <w:r>
              <w:rPr>
                <w:rFonts w:asciiTheme="majorHAnsi" w:eastAsiaTheme="majorHAnsi" w:hAnsiTheme="majorHAnsi" w:cs="Arial"/>
                <w:sz w:val="16"/>
                <w:szCs w:val="16"/>
              </w:rPr>
              <w:t>KGM</w:t>
            </w: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91B11A" w14:textId="3BEB95D3" w:rsidR="009B4953" w:rsidRPr="00D222AA" w:rsidRDefault="009B4953" w:rsidP="009B4953">
            <w:pPr>
              <w:spacing w:after="0"/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D222AA">
              <w:rPr>
                <w:color w:val="000000" w:themeColor="text1"/>
                <w:sz w:val="18"/>
                <w:szCs w:val="18"/>
              </w:rPr>
              <w:t>56.1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14:paraId="5B442C81" w14:textId="076783A3" w:rsidR="009B4953" w:rsidRPr="0014001C" w:rsidRDefault="009B4953" w:rsidP="009B4953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14001C">
              <w:rPr>
                <w:rFonts w:asciiTheme="majorHAnsi" w:eastAsiaTheme="majorHAnsi" w:hAnsiTheme="majorHAnsi"/>
                <w:sz w:val="18"/>
                <w:szCs w:val="18"/>
              </w:rPr>
              <w:t>220,119</w:t>
            </w:r>
          </w:p>
        </w:tc>
      </w:tr>
      <w:tr w:rsidR="009B4953" w:rsidRPr="00E46789" w14:paraId="5EECBB6C" w14:textId="77777777" w:rsidTr="0075049C">
        <w:trPr>
          <w:trHeight w:hRule="exact" w:val="255"/>
          <w:jc w:val="center"/>
        </w:trPr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8ED383D" w14:textId="77777777" w:rsidR="009B4953" w:rsidRDefault="009B4953" w:rsidP="009B4953">
            <w:pPr>
              <w:spacing w:after="0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9356AD" w14:textId="6C08DD1A" w:rsidR="009B4953" w:rsidRPr="00E65F55" w:rsidRDefault="009B4953" w:rsidP="009B4953">
            <w:pPr>
              <w:spacing w:after="0"/>
              <w:rPr>
                <w:rFonts w:asciiTheme="majorHAnsi" w:eastAsiaTheme="majorHAnsi" w:hAnsiTheme="majorHAnsi"/>
                <w:color w:val="000000"/>
                <w:sz w:val="16"/>
                <w:szCs w:val="16"/>
              </w:rPr>
            </w:pPr>
            <w:r w:rsidRPr="00E65F55">
              <w:rPr>
                <w:rFonts w:asciiTheme="majorHAnsi" w:eastAsiaTheme="majorHAnsi" w:hAnsiTheme="majorHAnsi"/>
                <w:color w:val="000000"/>
                <w:sz w:val="16"/>
                <w:szCs w:val="16"/>
              </w:rPr>
              <w:t xml:space="preserve">└ </w:t>
            </w:r>
            <w:r w:rsidRPr="00E65F55">
              <w:rPr>
                <w:rFonts w:asciiTheme="majorHAnsi" w:eastAsiaTheme="majorHAnsi" w:hAnsiTheme="majorHAnsi" w:cs="Arial" w:hint="eastAsia"/>
                <w:sz w:val="16"/>
                <w:szCs w:val="16"/>
              </w:rPr>
              <w:t xml:space="preserve">3위 </w:t>
            </w:r>
            <w:r>
              <w:rPr>
                <w:rFonts w:asciiTheme="majorHAnsi" w:eastAsiaTheme="majorHAnsi" w:hAnsiTheme="majorHAnsi" w:cs="Arial" w:hint="eastAsia"/>
                <w:sz w:val="16"/>
                <w:szCs w:val="16"/>
              </w:rPr>
              <w:t>기아</w:t>
            </w: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70EE82" w14:textId="2B1726DB" w:rsidR="009B4953" w:rsidRPr="00D222AA" w:rsidRDefault="009B4953" w:rsidP="009B4953">
            <w:pPr>
              <w:spacing w:after="0"/>
              <w:jc w:val="center"/>
              <w:rPr>
                <w:color w:val="000000" w:themeColor="text1"/>
                <w:sz w:val="18"/>
                <w:szCs w:val="18"/>
              </w:rPr>
            </w:pPr>
            <w:r w:rsidRPr="00D222AA">
              <w:rPr>
                <w:color w:val="000000" w:themeColor="text1"/>
                <w:sz w:val="18"/>
                <w:szCs w:val="18"/>
              </w:rPr>
              <w:t>50.9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14:paraId="017ACBE5" w14:textId="323A7581" w:rsidR="009B4953" w:rsidRPr="0014001C" w:rsidRDefault="009B4953" w:rsidP="009B4953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14001C">
              <w:rPr>
                <w:rFonts w:asciiTheme="majorHAnsi" w:eastAsiaTheme="majorHAnsi" w:hAnsiTheme="majorHAnsi"/>
                <w:sz w:val="18"/>
                <w:szCs w:val="18"/>
              </w:rPr>
              <w:t>212,896</w:t>
            </w:r>
          </w:p>
        </w:tc>
      </w:tr>
      <w:tr w:rsidR="009B4953" w:rsidRPr="00E46789" w14:paraId="1D82DD1D" w14:textId="77777777" w:rsidTr="00D222AA">
        <w:trPr>
          <w:trHeight w:hRule="exact" w:val="255"/>
          <w:jc w:val="center"/>
        </w:trPr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41741D6" w14:textId="77777777" w:rsidR="009B4953" w:rsidRDefault="009B4953" w:rsidP="009B4953">
            <w:pPr>
              <w:spacing w:after="0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B458DFA" w14:textId="027434A2" w:rsidR="009B4953" w:rsidRPr="00E65F55" w:rsidRDefault="009B4953" w:rsidP="009B4953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E65F55">
              <w:rPr>
                <w:rFonts w:ascii="Arial" w:hAnsi="Arial" w:cs="Arial" w:hint="eastAsia"/>
                <w:b/>
                <w:sz w:val="16"/>
                <w:szCs w:val="16"/>
              </w:rPr>
              <w:t>수입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>평균</w:t>
            </w:r>
          </w:p>
        </w:tc>
        <w:tc>
          <w:tcPr>
            <w:tcW w:w="24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664847D" w14:textId="0AC702BC" w:rsidR="009B4953" w:rsidRPr="00D222AA" w:rsidRDefault="009B4953" w:rsidP="009B4953">
            <w:pPr>
              <w:spacing w:after="0"/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D222AA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5</w:t>
            </w:r>
            <w:r w:rsidRPr="00D222AA">
              <w:rPr>
                <w:rFonts w:asciiTheme="majorHAnsi" w:eastAsiaTheme="majorHAnsi" w:hAnsiTheme="majorHAnsi"/>
                <w:b/>
                <w:sz w:val="18"/>
                <w:szCs w:val="18"/>
              </w:rPr>
              <w:t>0.5</w:t>
            </w:r>
          </w:p>
        </w:tc>
        <w:tc>
          <w:tcPr>
            <w:tcW w:w="241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93B92FE" w14:textId="7557DC56" w:rsidR="009B4953" w:rsidRPr="00D222AA" w:rsidRDefault="009B4953" w:rsidP="009B4953">
            <w:pPr>
              <w:spacing w:after="0"/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D222AA">
              <w:rPr>
                <w:rFonts w:asciiTheme="majorHAnsi" w:eastAsiaTheme="majorHAnsi" w:hAnsiTheme="majorHAnsi"/>
                <w:b/>
                <w:sz w:val="18"/>
                <w:szCs w:val="18"/>
              </w:rPr>
              <w:t>210,153</w:t>
            </w:r>
          </w:p>
        </w:tc>
      </w:tr>
      <w:tr w:rsidR="009B4953" w:rsidRPr="00E46789" w14:paraId="5F6988E2" w14:textId="77777777" w:rsidTr="00E65F55">
        <w:trPr>
          <w:trHeight w:hRule="exact" w:val="255"/>
          <w:jc w:val="center"/>
        </w:trPr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0F10393" w14:textId="77777777" w:rsidR="009B4953" w:rsidRDefault="009B4953" w:rsidP="009B4953">
            <w:pPr>
              <w:spacing w:after="0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22FFA9" w14:textId="2A2C351E" w:rsidR="009B4953" w:rsidRPr="00E65F55" w:rsidRDefault="009B4953" w:rsidP="009B4953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E65F55">
              <w:rPr>
                <w:rFonts w:asciiTheme="majorHAnsi" w:eastAsiaTheme="majorHAnsi" w:hAnsiTheme="majorHAnsi"/>
                <w:color w:val="000000"/>
                <w:sz w:val="16"/>
                <w:szCs w:val="16"/>
              </w:rPr>
              <w:t xml:space="preserve">└ </w:t>
            </w:r>
            <w:r w:rsidRPr="00E65F55">
              <w:rPr>
                <w:rFonts w:asciiTheme="majorHAnsi" w:eastAsiaTheme="majorHAnsi" w:hAnsiTheme="majorHAnsi" w:cs="Arial" w:hint="eastAsia"/>
                <w:sz w:val="16"/>
                <w:szCs w:val="16"/>
              </w:rPr>
              <w:t xml:space="preserve">1위 </w:t>
            </w:r>
            <w:r>
              <w:rPr>
                <w:rFonts w:asciiTheme="majorHAnsi" w:eastAsiaTheme="majorHAnsi" w:hAnsiTheme="majorHAnsi" w:cs="Arial" w:hint="eastAsia"/>
                <w:sz w:val="16"/>
                <w:szCs w:val="16"/>
              </w:rPr>
              <w:t>렉서스</w:t>
            </w: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B6C764" w14:textId="708F1D18" w:rsidR="009B4953" w:rsidRPr="00D222AA" w:rsidRDefault="009B4953" w:rsidP="009B4953">
            <w:pPr>
              <w:spacing w:after="0"/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D222AA">
              <w:rPr>
                <w:bCs/>
                <w:color w:val="000000" w:themeColor="text1"/>
                <w:sz w:val="18"/>
                <w:szCs w:val="18"/>
              </w:rPr>
              <w:t>62.0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0C2EBB" w14:textId="46ACD6B6" w:rsidR="009B4953" w:rsidRPr="0014001C" w:rsidRDefault="009B4953" w:rsidP="009B4953">
            <w:pPr>
              <w:spacing w:after="0"/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14001C">
              <w:rPr>
                <w:rFonts w:asciiTheme="majorHAnsi" w:eastAsiaTheme="majorHAnsi" w:hAnsiTheme="majorHAnsi"/>
                <w:bCs/>
                <w:color w:val="000000" w:themeColor="text1"/>
                <w:sz w:val="18"/>
                <w:szCs w:val="18"/>
              </w:rPr>
              <w:t>228,047</w:t>
            </w:r>
          </w:p>
        </w:tc>
      </w:tr>
      <w:tr w:rsidR="009B4953" w:rsidRPr="00E46789" w14:paraId="183E7B4C" w14:textId="77777777" w:rsidTr="00E65F55">
        <w:trPr>
          <w:trHeight w:hRule="exact" w:val="255"/>
          <w:jc w:val="center"/>
        </w:trPr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EB534D8" w14:textId="77777777" w:rsidR="009B4953" w:rsidRDefault="009B4953" w:rsidP="009B4953">
            <w:pPr>
              <w:spacing w:after="0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B92E24" w14:textId="0F7DD9F9" w:rsidR="009B4953" w:rsidRPr="00E65F55" w:rsidRDefault="009B4953" w:rsidP="009B4953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E65F55">
              <w:rPr>
                <w:rFonts w:asciiTheme="majorHAnsi" w:eastAsiaTheme="majorHAnsi" w:hAnsiTheme="majorHAnsi"/>
                <w:color w:val="000000"/>
                <w:sz w:val="16"/>
                <w:szCs w:val="16"/>
              </w:rPr>
              <w:t xml:space="preserve">└ </w:t>
            </w:r>
            <w:r w:rsidRPr="00E65F55">
              <w:rPr>
                <w:rFonts w:asciiTheme="majorHAnsi" w:eastAsiaTheme="majorHAnsi" w:hAnsiTheme="majorHAnsi" w:cs="Arial" w:hint="eastAsia"/>
                <w:sz w:val="16"/>
                <w:szCs w:val="16"/>
              </w:rPr>
              <w:t xml:space="preserve">2위 </w:t>
            </w:r>
            <w:r>
              <w:rPr>
                <w:rFonts w:asciiTheme="majorHAnsi" w:eastAsiaTheme="majorHAnsi" w:hAnsiTheme="majorHAnsi" w:cs="Arial" w:hint="eastAsia"/>
                <w:sz w:val="16"/>
                <w:szCs w:val="16"/>
              </w:rPr>
              <w:t>B</w:t>
            </w:r>
            <w:r>
              <w:rPr>
                <w:rFonts w:asciiTheme="majorHAnsi" w:eastAsiaTheme="majorHAnsi" w:hAnsiTheme="majorHAnsi" w:cs="Arial"/>
                <w:sz w:val="16"/>
                <w:szCs w:val="16"/>
              </w:rPr>
              <w:t>MW</w:t>
            </w: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2BF5AB" w14:textId="3D5C1F60" w:rsidR="009B4953" w:rsidRPr="00D222AA" w:rsidRDefault="009B4953" w:rsidP="009B4953">
            <w:pPr>
              <w:spacing w:after="0"/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D222AA">
              <w:rPr>
                <w:color w:val="000000" w:themeColor="text1"/>
                <w:sz w:val="18"/>
                <w:szCs w:val="18"/>
              </w:rPr>
              <w:t>58.0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7C6BC0" w14:textId="6FB5ED8A" w:rsidR="009B4953" w:rsidRPr="0014001C" w:rsidRDefault="009B4953" w:rsidP="009B4953">
            <w:pPr>
              <w:spacing w:after="0"/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14001C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223,876</w:t>
            </w:r>
          </w:p>
        </w:tc>
      </w:tr>
      <w:tr w:rsidR="00256268" w:rsidRPr="00E46789" w14:paraId="76BA0E52" w14:textId="77777777" w:rsidTr="00E65F55">
        <w:trPr>
          <w:trHeight w:hRule="exact" w:val="255"/>
          <w:jc w:val="center"/>
        </w:trPr>
        <w:tc>
          <w:tcPr>
            <w:tcW w:w="1418" w:type="dxa"/>
            <w:vMerge/>
            <w:tcBorders>
              <w:top w:val="single" w:sz="4" w:space="0" w:color="auto"/>
              <w:bottom w:val="single" w:sz="12" w:space="0" w:color="auto"/>
            </w:tcBorders>
            <w:noWrap/>
            <w:vAlign w:val="center"/>
          </w:tcPr>
          <w:p w14:paraId="3253B859" w14:textId="77777777" w:rsidR="00256268" w:rsidRPr="00DD6139" w:rsidRDefault="00256268" w:rsidP="00256268">
            <w:pPr>
              <w:spacing w:after="0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50D405D9" w14:textId="6132A361" w:rsidR="00256268" w:rsidRPr="00E65F55" w:rsidRDefault="00256268" w:rsidP="00256268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E65F55">
              <w:rPr>
                <w:rFonts w:asciiTheme="majorHAnsi" w:eastAsiaTheme="majorHAnsi" w:hAnsiTheme="majorHAnsi"/>
                <w:color w:val="000000"/>
                <w:sz w:val="16"/>
                <w:szCs w:val="16"/>
              </w:rPr>
              <w:t xml:space="preserve">└ </w:t>
            </w:r>
            <w:r w:rsidRPr="00E65F55">
              <w:rPr>
                <w:rFonts w:asciiTheme="majorHAnsi" w:eastAsiaTheme="majorHAnsi" w:hAnsiTheme="majorHAnsi" w:cs="Arial" w:hint="eastAsia"/>
                <w:sz w:val="16"/>
                <w:szCs w:val="16"/>
              </w:rPr>
              <w:t xml:space="preserve">3위 </w:t>
            </w:r>
            <w:r>
              <w:rPr>
                <w:rFonts w:asciiTheme="majorHAnsi" w:eastAsiaTheme="majorHAnsi" w:hAnsiTheme="majorHAnsi" w:cs="Arial" w:hint="eastAsia"/>
                <w:sz w:val="16"/>
                <w:szCs w:val="16"/>
              </w:rPr>
              <w:t>벤츠</w:t>
            </w:r>
          </w:p>
        </w:tc>
        <w:tc>
          <w:tcPr>
            <w:tcW w:w="2409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70F135AA" w14:textId="5800FE14" w:rsidR="00256268" w:rsidRPr="00D222AA" w:rsidRDefault="00256268" w:rsidP="00256268">
            <w:pPr>
              <w:spacing w:after="0"/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D222AA">
              <w:rPr>
                <w:color w:val="000000" w:themeColor="text1"/>
                <w:sz w:val="18"/>
                <w:szCs w:val="18"/>
              </w:rPr>
              <w:t>54.2</w:t>
            </w:r>
          </w:p>
        </w:tc>
        <w:tc>
          <w:tcPr>
            <w:tcW w:w="241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70A4A0CF" w14:textId="227E07A7" w:rsidR="00256268" w:rsidRPr="0014001C" w:rsidRDefault="00256268" w:rsidP="00256268">
            <w:pPr>
              <w:spacing w:after="0"/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14001C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217,735</w:t>
            </w:r>
          </w:p>
        </w:tc>
      </w:tr>
    </w:tbl>
    <w:p w14:paraId="0BAE3BFC" w14:textId="64DB0C3E" w:rsidR="000A70BF" w:rsidRDefault="000A70BF" w:rsidP="00E15A9D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</w:p>
    <w:p w14:paraId="75C5B62D" w14:textId="44A86818" w:rsidR="004965E1" w:rsidRDefault="00C72214" w:rsidP="00E15A9D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-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>---------------------------------------------------------------------------------------------------------------------</w:t>
      </w:r>
      <w:r w:rsidR="00D063B6" w:rsidRPr="005B3034">
        <w:rPr>
          <w:rFonts w:ascii="맑은 고딕" w:eastAsia="맑은 고딕" w:hAnsi="맑은 고딕" w:cs="굴림" w:hint="eastAsia"/>
          <w:color w:val="000000"/>
          <w:kern w:val="0"/>
          <w:szCs w:val="20"/>
        </w:rPr>
        <w:lastRenderedPageBreak/>
        <w:t xml:space="preserve">이 </w:t>
      </w:r>
      <w:r w:rsidR="00D063B6" w:rsidRPr="005B3034">
        <w:rPr>
          <w:rFonts w:ascii="맑은 고딕" w:eastAsia="맑은 고딕" w:hAnsi="맑은 고딕" w:cs="굴림"/>
          <w:color w:val="000000"/>
          <w:kern w:val="0"/>
          <w:szCs w:val="20"/>
        </w:rPr>
        <w:t>결과는 자동차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r w:rsidR="00D063B6" w:rsidRPr="005B3034">
        <w:rPr>
          <w:rFonts w:ascii="맑은 고딕" w:eastAsia="맑은 고딕" w:hAnsi="맑은 고딕" w:cs="굴림"/>
          <w:color w:val="000000"/>
          <w:kern w:val="0"/>
          <w:szCs w:val="20"/>
        </w:rPr>
        <w:t xml:space="preserve">리서치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전문기관 </w:t>
      </w:r>
      <w:r w:rsidR="00D063B6" w:rsidRPr="005B3034">
        <w:rPr>
          <w:rFonts w:ascii="맑은 고딕" w:eastAsia="맑은 고딕" w:hAnsi="맑은 고딕" w:cs="굴림"/>
          <w:color w:val="000000"/>
          <w:kern w:val="0"/>
          <w:szCs w:val="20"/>
        </w:rPr>
        <w:t>컨슈머인사이</w:t>
      </w:r>
      <w:r w:rsidR="006C218A" w:rsidRPr="005B3034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트가 </w:t>
      </w:r>
      <w:r w:rsidR="008142AE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자동차 </w:t>
      </w:r>
      <w:r w:rsidR="008142AE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등록데이터 분석 전문기관인</w:t>
      </w:r>
      <w:r w:rsidR="005127C1" w:rsidRPr="005B3034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r w:rsidR="006C218A" w:rsidRPr="005B3034">
        <w:rPr>
          <w:rFonts w:ascii="맑은 고딕" w:eastAsia="맑은 고딕" w:hAnsi="맑은 고딕" w:cs="굴림"/>
          <w:color w:val="000000"/>
          <w:kern w:val="0"/>
          <w:szCs w:val="20"/>
        </w:rPr>
        <w:t>CL</w:t>
      </w:r>
      <w:r w:rsidR="005A08DB"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 w:rsidR="006C218A" w:rsidRPr="005B3034">
        <w:rPr>
          <w:rFonts w:ascii="맑은 고딕" w:eastAsia="맑은 고딕" w:hAnsi="맑은 고딕" w:cs="굴림"/>
          <w:color w:val="000000"/>
          <w:kern w:val="0"/>
          <w:szCs w:val="20"/>
        </w:rPr>
        <w:t>M&amp;S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(</w:t>
      </w:r>
      <w:hyperlink r:id="rId10" w:history="1">
        <w:r w:rsidRPr="00C72214">
          <w:rPr>
            <w:rStyle w:val="a4"/>
            <w:rFonts w:ascii="맑은 고딕" w:eastAsia="맑은 고딕" w:hAnsi="맑은 고딕" w:cs="굴림"/>
            <w:kern w:val="0"/>
            <w:sz w:val="18"/>
          </w:rPr>
          <w:t>http://www.clmns.co.kr</w:t>
        </w:r>
      </w:hyperlink>
      <w:r>
        <w:rPr>
          <w:rFonts w:ascii="맑은 고딕" w:eastAsia="맑은 고딕" w:hAnsi="맑은 고딕" w:cs="굴림"/>
          <w:color w:val="000000"/>
          <w:kern w:val="0"/>
          <w:szCs w:val="20"/>
        </w:rPr>
        <w:t>)</w:t>
      </w:r>
      <w:r w:rsidR="006C218A" w:rsidRPr="005B3034">
        <w:rPr>
          <w:rFonts w:ascii="맑은 고딕" w:eastAsia="맑은 고딕" w:hAnsi="맑은 고딕" w:cs="굴림" w:hint="eastAsia"/>
          <w:color w:val="000000"/>
          <w:kern w:val="0"/>
          <w:szCs w:val="20"/>
        </w:rPr>
        <w:t>와 함께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한</w:t>
      </w:r>
      <w:r w:rsidR="006C218A" w:rsidRPr="005B3034"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 w:rsidR="00584815" w:rsidRPr="005B3034">
        <w:rPr>
          <w:rFonts w:ascii="맑은 고딕" w:eastAsia="맑은 고딕" w:hAnsi="맑은 고딕" w:cs="굴림" w:hint="eastAsia"/>
          <w:color w:val="000000"/>
          <w:kern w:val="0"/>
          <w:szCs w:val="20"/>
        </w:rPr>
        <w:t>총</w:t>
      </w:r>
      <w:r w:rsidR="006C218A" w:rsidRPr="005B3034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r w:rsidR="00641154" w:rsidRPr="005B3034">
        <w:rPr>
          <w:rFonts w:ascii="맑은 고딕" w:eastAsia="맑은 고딕" w:hAnsi="맑은 고딕" w:cs="굴림"/>
          <w:color w:val="000000"/>
          <w:kern w:val="0"/>
          <w:szCs w:val="20"/>
        </w:rPr>
        <w:t>4</w:t>
      </w:r>
      <w:r w:rsidR="000D59C4">
        <w:rPr>
          <w:rFonts w:ascii="맑은 고딕" w:eastAsia="맑은 고딕" w:hAnsi="맑은 고딕" w:cs="굴림"/>
          <w:color w:val="000000"/>
          <w:kern w:val="0"/>
          <w:szCs w:val="20"/>
        </w:rPr>
        <w:t>7</w:t>
      </w:r>
      <w:r w:rsidR="006C218A" w:rsidRPr="005B3034">
        <w:rPr>
          <w:rFonts w:ascii="맑은 고딕" w:eastAsia="맑은 고딕" w:hAnsi="맑은 고딕" w:cs="굴림" w:hint="eastAsia"/>
          <w:color w:val="000000"/>
          <w:kern w:val="0"/>
          <w:szCs w:val="20"/>
        </w:rPr>
        <w:t>만여 건의</w:t>
      </w:r>
      <w:r w:rsidR="00C10A18" w:rsidRPr="005B3034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자동차 말소등록</w:t>
      </w:r>
      <w:r w:rsidR="006C218A" w:rsidRPr="005B3034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데이터</w:t>
      </w:r>
      <w:r w:rsidR="00584815" w:rsidRPr="005B3034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분</w:t>
      </w:r>
      <w:r w:rsidR="00DF2137" w:rsidRPr="005B3034">
        <w:rPr>
          <w:rFonts w:ascii="맑은 고딕" w:eastAsia="맑은 고딕" w:hAnsi="맑은 고딕" w:cs="굴림" w:hint="eastAsia"/>
          <w:color w:val="000000"/>
          <w:kern w:val="0"/>
          <w:szCs w:val="20"/>
        </w:rPr>
        <w:t>석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을 통해</w:t>
      </w:r>
      <w:r w:rsidR="006C218A" w:rsidRPr="005B3034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r w:rsidR="00D063B6" w:rsidRPr="005B3034">
        <w:rPr>
          <w:rFonts w:ascii="맑은 고딕" w:eastAsia="맑은 고딕" w:hAnsi="맑은 고딕" w:cs="굴림"/>
          <w:color w:val="000000"/>
          <w:kern w:val="0"/>
          <w:szCs w:val="20"/>
        </w:rPr>
        <w:t xml:space="preserve">나온 </w:t>
      </w:r>
      <w:r w:rsidR="00584815" w:rsidRPr="005B3034">
        <w:rPr>
          <w:rFonts w:ascii="맑은 고딕" w:eastAsia="맑은 고딕" w:hAnsi="맑은 고딕" w:cs="굴림" w:hint="eastAsia"/>
          <w:color w:val="000000"/>
          <w:kern w:val="0"/>
          <w:szCs w:val="20"/>
        </w:rPr>
        <w:t>것</w:t>
      </w:r>
      <w:r w:rsidR="00D063B6" w:rsidRPr="005B3034">
        <w:rPr>
          <w:rFonts w:ascii="맑은 고딕" w:eastAsia="맑은 고딕" w:hAnsi="맑은 고딕" w:cs="굴림"/>
          <w:color w:val="000000"/>
          <w:kern w:val="0"/>
          <w:szCs w:val="20"/>
        </w:rPr>
        <w:t>입니다.</w:t>
      </w:r>
    </w:p>
    <w:tbl>
      <w:tblPr>
        <w:tblW w:w="9735" w:type="dxa"/>
        <w:jc w:val="center"/>
        <w:tblBorders>
          <w:insideH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7"/>
        <w:gridCol w:w="3402"/>
        <w:gridCol w:w="2126"/>
        <w:gridCol w:w="2080"/>
      </w:tblGrid>
      <w:tr w:rsidR="00436B05" w:rsidRPr="00E46789" w14:paraId="46188EF5" w14:textId="77777777" w:rsidTr="00436B05">
        <w:trPr>
          <w:trHeight w:val="534"/>
          <w:jc w:val="center"/>
        </w:trPr>
        <w:tc>
          <w:tcPr>
            <w:tcW w:w="9735" w:type="dxa"/>
            <w:gridSpan w:val="4"/>
            <w:tcBorders>
              <w:top w:val="nil"/>
              <w:bottom w:val="single" w:sz="4" w:space="0" w:color="auto"/>
            </w:tcBorders>
            <w:noWrap/>
            <w:vAlign w:val="center"/>
          </w:tcPr>
          <w:p w14:paraId="3830E045" w14:textId="64F663E6" w:rsidR="00436B05" w:rsidRPr="002A6820" w:rsidRDefault="00436B05" w:rsidP="000E22DC">
            <w:pPr>
              <w:spacing w:before="100" w:beforeAutospacing="1" w:after="0"/>
              <w:jc w:val="left"/>
              <w:rPr>
                <w:rFonts w:asciiTheme="majorHAnsi" w:eastAsiaTheme="majorHAnsi" w:hAnsiTheme="majorHAnsi" w:cs="Arial"/>
                <w:b/>
                <w:sz w:val="24"/>
                <w:szCs w:val="24"/>
              </w:rPr>
            </w:pPr>
            <w:r w:rsidRPr="002A6820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4"/>
                <w:szCs w:val="24"/>
              </w:rPr>
              <w:t>‘The Highest Mileage’ 분석 개요</w:t>
            </w:r>
          </w:p>
        </w:tc>
      </w:tr>
      <w:tr w:rsidR="00436B05" w:rsidRPr="00E46789" w14:paraId="615A14A9" w14:textId="77777777" w:rsidTr="0089017F">
        <w:trPr>
          <w:trHeight w:val="534"/>
          <w:jc w:val="center"/>
        </w:trPr>
        <w:tc>
          <w:tcPr>
            <w:tcW w:w="21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E7E6E6" w:themeFill="background2"/>
            <w:noWrap/>
            <w:vAlign w:val="center"/>
          </w:tcPr>
          <w:p w14:paraId="1EFB2197" w14:textId="77777777" w:rsidR="00436B05" w:rsidRPr="002A6820" w:rsidRDefault="00436B05" w:rsidP="000E22DC">
            <w:pPr>
              <w:spacing w:after="0"/>
              <w:rPr>
                <w:rFonts w:ascii="맑은 고딕" w:eastAsia="맑은 고딕" w:hAnsi="맑은 고딕" w:cs="Arial"/>
                <w:b/>
                <w:sz w:val="22"/>
              </w:rPr>
            </w:pPr>
            <w:r w:rsidRPr="002A6820">
              <w:rPr>
                <w:rFonts w:ascii="맑은 고딕" w:eastAsia="맑은 고딕" w:hAnsi="맑은 고딕" w:cs="Arial" w:hint="eastAsia"/>
                <w:b/>
                <w:sz w:val="22"/>
              </w:rPr>
              <w:t>항목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37312951" w14:textId="702942EE" w:rsidR="00436B05" w:rsidRPr="002A6820" w:rsidRDefault="00436B05" w:rsidP="0089017F">
            <w:pPr>
              <w:spacing w:after="0"/>
              <w:jc w:val="center"/>
              <w:rPr>
                <w:rFonts w:ascii="맑은 고딕" w:eastAsia="맑은 고딕" w:hAnsi="맑은 고딕" w:cs="Arial"/>
                <w:b/>
                <w:sz w:val="22"/>
              </w:rPr>
            </w:pPr>
            <w:r w:rsidRPr="002A6820">
              <w:rPr>
                <w:rFonts w:ascii="맑은 고딕" w:eastAsia="맑은 고딕" w:hAnsi="맑은 고딕" w:cs="Arial" w:hint="eastAsia"/>
                <w:b/>
                <w:sz w:val="22"/>
              </w:rPr>
              <w:t>데이터 전처리 상세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740AD9DF" w14:textId="7DFD5F3C" w:rsidR="00436B05" w:rsidRPr="002A6820" w:rsidRDefault="00436B05" w:rsidP="000E22DC">
            <w:pPr>
              <w:spacing w:before="100" w:beforeAutospacing="1" w:after="0"/>
              <w:jc w:val="center"/>
              <w:rPr>
                <w:rFonts w:ascii="맑은 고딕" w:eastAsia="맑은 고딕" w:hAnsi="맑은 고딕" w:cs="Arial"/>
                <w:b/>
                <w:sz w:val="22"/>
              </w:rPr>
            </w:pPr>
            <w:r w:rsidRPr="002A6820">
              <w:rPr>
                <w:rFonts w:ascii="맑은 고딕" w:eastAsia="맑은 고딕" w:hAnsi="맑은 고딕" w:cs="Arial" w:hint="eastAsia"/>
                <w:b/>
                <w:sz w:val="22"/>
              </w:rPr>
              <w:t>데이터 수</w:t>
            </w:r>
          </w:p>
        </w:tc>
        <w:tc>
          <w:tcPr>
            <w:tcW w:w="20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5F552ADC" w14:textId="0B3A6833" w:rsidR="00436B05" w:rsidRPr="002A6820" w:rsidRDefault="00436B05" w:rsidP="000E22DC">
            <w:pPr>
              <w:spacing w:before="100" w:beforeAutospacing="1" w:after="0"/>
              <w:jc w:val="center"/>
              <w:rPr>
                <w:rFonts w:ascii="맑은 고딕" w:eastAsia="맑은 고딕" w:hAnsi="맑은 고딕" w:cs="Arial"/>
                <w:b/>
                <w:sz w:val="22"/>
              </w:rPr>
            </w:pPr>
            <w:r w:rsidRPr="002A6820">
              <w:rPr>
                <w:rFonts w:ascii="맑은 고딕" w:eastAsia="맑은 고딕" w:hAnsi="맑은 고딕" w:cs="Arial" w:hint="eastAsia"/>
                <w:b/>
                <w:sz w:val="22"/>
              </w:rPr>
              <w:t>전체 대비 비율</w:t>
            </w:r>
            <w:r w:rsidRPr="002A6820">
              <w:rPr>
                <w:rFonts w:ascii="맑은 고딕" w:eastAsia="맑은 고딕" w:hAnsi="맑은 고딕" w:cs="Arial" w:hint="eastAsia"/>
                <w:b/>
                <w:sz w:val="18"/>
                <w:szCs w:val="18"/>
              </w:rPr>
              <w:t>(</w:t>
            </w:r>
            <w:r w:rsidRPr="002A6820">
              <w:rPr>
                <w:rFonts w:ascii="맑은 고딕" w:eastAsia="맑은 고딕" w:hAnsi="맑은 고딕" w:cs="Arial"/>
                <w:b/>
                <w:sz w:val="18"/>
                <w:szCs w:val="18"/>
              </w:rPr>
              <w:t>%)</w:t>
            </w:r>
          </w:p>
        </w:tc>
      </w:tr>
      <w:tr w:rsidR="00436B05" w:rsidRPr="00E46789" w14:paraId="7A989768" w14:textId="77777777" w:rsidTr="00436B05">
        <w:trPr>
          <w:trHeight w:hRule="exact" w:val="356"/>
          <w:jc w:val="center"/>
        </w:trPr>
        <w:tc>
          <w:tcPr>
            <w:tcW w:w="2127" w:type="dxa"/>
            <w:tcBorders>
              <w:top w:val="single" w:sz="2" w:space="0" w:color="auto"/>
            </w:tcBorders>
            <w:noWrap/>
            <w:vAlign w:val="center"/>
          </w:tcPr>
          <w:p w14:paraId="56403DEA" w14:textId="4ACFF3C6" w:rsidR="00436B05" w:rsidRPr="002A6820" w:rsidRDefault="00436B05" w:rsidP="000E22DC">
            <w:pPr>
              <w:spacing w:after="0"/>
              <w:rPr>
                <w:rFonts w:ascii="맑은 고딕" w:eastAsia="맑은 고딕" w:hAnsi="맑은 고딕" w:cs="Arial"/>
                <w:b/>
                <w:szCs w:val="20"/>
              </w:rPr>
            </w:pPr>
            <w:r w:rsidRPr="002A6820">
              <w:rPr>
                <w:rFonts w:ascii="맑은 고딕" w:eastAsia="맑은 고딕" w:hAnsi="맑은 고딕" w:cs="Arial" w:hint="eastAsia"/>
                <w:b/>
                <w:szCs w:val="20"/>
              </w:rPr>
              <w:t>전체</w:t>
            </w:r>
          </w:p>
        </w:tc>
        <w:tc>
          <w:tcPr>
            <w:tcW w:w="3402" w:type="dxa"/>
            <w:tcBorders>
              <w:top w:val="single" w:sz="2" w:space="0" w:color="auto"/>
            </w:tcBorders>
            <w:vAlign w:val="center"/>
          </w:tcPr>
          <w:p w14:paraId="7EEEFEAA" w14:textId="442BD30E" w:rsidR="00436B05" w:rsidRPr="002A6820" w:rsidRDefault="0089017F" w:rsidP="0089017F">
            <w:pPr>
              <w:spacing w:after="0"/>
              <w:jc w:val="center"/>
              <w:rPr>
                <w:rFonts w:ascii="맑은 고딕" w:eastAsia="맑은 고딕" w:hAnsi="맑은 고딕" w:cs="Arial"/>
                <w:szCs w:val="20"/>
              </w:rPr>
            </w:pPr>
            <w:r w:rsidRPr="002A6820">
              <w:rPr>
                <w:rFonts w:ascii="맑은 고딕" w:eastAsia="맑은 고딕" w:hAnsi="맑은 고딕" w:cs="Arial" w:hint="eastAsia"/>
                <w:szCs w:val="20"/>
              </w:rPr>
              <w:t>2</w:t>
            </w:r>
            <w:r w:rsidRPr="002A6820">
              <w:rPr>
                <w:rFonts w:ascii="맑은 고딕" w:eastAsia="맑은 고딕" w:hAnsi="맑은 고딕" w:cs="Arial"/>
                <w:szCs w:val="20"/>
              </w:rPr>
              <w:t>025</w:t>
            </w:r>
            <w:r w:rsidRPr="002A6820">
              <w:rPr>
                <w:rFonts w:ascii="맑은 고딕" w:eastAsia="맑은 고딕" w:hAnsi="맑은 고딕" w:cs="Arial" w:hint="eastAsia"/>
                <w:szCs w:val="20"/>
              </w:rPr>
              <w:t xml:space="preserve">년 </w:t>
            </w:r>
            <w:r w:rsidRPr="002A6820">
              <w:rPr>
                <w:rFonts w:ascii="맑은 고딕" w:eastAsia="맑은 고딕" w:hAnsi="맑은 고딕" w:cs="Arial"/>
                <w:szCs w:val="20"/>
              </w:rPr>
              <w:t>1~12</w:t>
            </w:r>
            <w:r w:rsidRPr="002A6820">
              <w:rPr>
                <w:rFonts w:ascii="맑은 고딕" w:eastAsia="맑은 고딕" w:hAnsi="맑은 고딕" w:cs="Arial" w:hint="eastAsia"/>
                <w:szCs w:val="20"/>
              </w:rPr>
              <w:t>월 말소등록 데이터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31ACB8D8" w14:textId="571FD99E" w:rsidR="00436B05" w:rsidRPr="002A6820" w:rsidRDefault="00993427" w:rsidP="000E22DC">
            <w:pPr>
              <w:spacing w:after="0"/>
              <w:jc w:val="center"/>
              <w:rPr>
                <w:rFonts w:ascii="맑은 고딕" w:eastAsia="맑은 고딕" w:hAnsi="맑은 고딕" w:cs="Arial"/>
              </w:rPr>
            </w:pPr>
            <w:r>
              <w:rPr>
                <w:rFonts w:ascii="맑은 고딕" w:eastAsia="맑은 고딕" w:hAnsi="맑은 고딕"/>
                <w:b/>
                <w:bCs/>
                <w:sz w:val="19"/>
                <w:szCs w:val="19"/>
              </w:rPr>
              <w:t>6</w:t>
            </w:r>
            <w:r w:rsidR="0089017F" w:rsidRPr="002A6820">
              <w:rPr>
                <w:rFonts w:ascii="맑은 고딕" w:eastAsia="맑은 고딕" w:hAnsi="맑은 고딕"/>
                <w:b/>
                <w:bCs/>
                <w:sz w:val="19"/>
                <w:szCs w:val="19"/>
              </w:rPr>
              <w:t>70</w:t>
            </w:r>
            <w:r w:rsidR="00436B05" w:rsidRPr="002A6820">
              <w:rPr>
                <w:rFonts w:ascii="맑은 고딕" w:eastAsia="맑은 고딕" w:hAnsi="맑은 고딕"/>
                <w:b/>
                <w:bCs/>
                <w:sz w:val="19"/>
                <w:szCs w:val="19"/>
              </w:rPr>
              <w:t>,</w:t>
            </w:r>
            <w:r>
              <w:rPr>
                <w:rFonts w:ascii="맑은 고딕" w:eastAsia="맑은 고딕" w:hAnsi="맑은 고딕"/>
                <w:b/>
                <w:bCs/>
                <w:sz w:val="19"/>
                <w:szCs w:val="19"/>
              </w:rPr>
              <w:t>423</w:t>
            </w:r>
          </w:p>
        </w:tc>
        <w:tc>
          <w:tcPr>
            <w:tcW w:w="2080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4A3BFE53" w14:textId="7CCBE489" w:rsidR="00436B05" w:rsidRPr="002A6820" w:rsidRDefault="0089017F" w:rsidP="000E22DC">
            <w:pPr>
              <w:spacing w:after="0"/>
              <w:jc w:val="center"/>
              <w:rPr>
                <w:rFonts w:ascii="맑은 고딕" w:eastAsia="맑은 고딕" w:hAnsi="맑은 고딕" w:cs="Arial"/>
              </w:rPr>
            </w:pPr>
            <w:r w:rsidRPr="002A6820">
              <w:rPr>
                <w:rFonts w:ascii="맑은 고딕" w:eastAsia="맑은 고딕" w:hAnsi="맑은 고딕"/>
                <w:b/>
                <w:bCs/>
                <w:sz w:val="19"/>
                <w:szCs w:val="19"/>
              </w:rPr>
              <w:t>-</w:t>
            </w:r>
          </w:p>
        </w:tc>
      </w:tr>
      <w:tr w:rsidR="00436B05" w:rsidRPr="00E46789" w14:paraId="45D3FB18" w14:textId="77777777" w:rsidTr="00436B05">
        <w:trPr>
          <w:trHeight w:hRule="exact" w:val="356"/>
          <w:jc w:val="center"/>
        </w:trPr>
        <w:tc>
          <w:tcPr>
            <w:tcW w:w="2127" w:type="dxa"/>
            <w:noWrap/>
            <w:vAlign w:val="center"/>
          </w:tcPr>
          <w:p w14:paraId="4AF56824" w14:textId="3425E56D" w:rsidR="00436B05" w:rsidRPr="002A6820" w:rsidRDefault="00436B05" w:rsidP="000E22DC">
            <w:pPr>
              <w:spacing w:after="0"/>
              <w:rPr>
                <w:rFonts w:ascii="맑은 고딕" w:eastAsia="맑은 고딕" w:hAnsi="맑은 고딕" w:cs="Arial"/>
                <w:b/>
                <w:szCs w:val="20"/>
              </w:rPr>
            </w:pPr>
            <w:r w:rsidRPr="002A6820">
              <w:rPr>
                <w:rFonts w:ascii="맑은 고딕" w:eastAsia="맑은 고딕" w:hAnsi="맑은 고딕" w:cs="Arial" w:hint="eastAsia"/>
                <w:b/>
                <w:szCs w:val="20"/>
              </w:rPr>
              <w:t>차량구분/소유형태</w:t>
            </w:r>
          </w:p>
        </w:tc>
        <w:tc>
          <w:tcPr>
            <w:tcW w:w="3402" w:type="dxa"/>
            <w:vAlign w:val="center"/>
          </w:tcPr>
          <w:p w14:paraId="43A9148E" w14:textId="54DB669A" w:rsidR="00436B05" w:rsidRPr="002A6820" w:rsidRDefault="0089017F" w:rsidP="0089017F">
            <w:pPr>
              <w:spacing w:after="0"/>
              <w:jc w:val="center"/>
              <w:rPr>
                <w:rFonts w:ascii="맑은 고딕" w:eastAsia="맑은 고딕" w:hAnsi="맑은 고딕" w:cs="Arial"/>
                <w:szCs w:val="20"/>
              </w:rPr>
            </w:pPr>
            <w:r w:rsidRPr="002A6820">
              <w:rPr>
                <w:rFonts w:ascii="맑은 고딕" w:eastAsia="맑은 고딕" w:hAnsi="맑은 고딕" w:cs="Arial" w:hint="eastAsia"/>
                <w:szCs w:val="20"/>
              </w:rPr>
              <w:t>승용,</w:t>
            </w:r>
            <w:r w:rsidRPr="002A6820">
              <w:rPr>
                <w:rFonts w:ascii="맑은 고딕" w:eastAsia="맑은 고딕" w:hAnsi="맑은 고딕" w:cs="Arial"/>
                <w:szCs w:val="20"/>
              </w:rPr>
              <w:t xml:space="preserve"> </w:t>
            </w:r>
            <w:r w:rsidRPr="002A6820">
              <w:rPr>
                <w:rFonts w:ascii="맑은 고딕" w:eastAsia="맑은 고딕" w:hAnsi="맑은 고딕" w:cs="Arial" w:hint="eastAsia"/>
                <w:szCs w:val="20"/>
              </w:rPr>
              <w:t>자가용만 대상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865F81" w14:textId="7E9C5B16" w:rsidR="00436B05" w:rsidRPr="002A6820" w:rsidRDefault="0089017F" w:rsidP="000E22DC">
            <w:pPr>
              <w:spacing w:after="0"/>
              <w:jc w:val="center"/>
              <w:rPr>
                <w:rFonts w:ascii="맑은 고딕" w:eastAsia="맑은 고딕" w:hAnsi="맑은 고딕" w:cs="Arial"/>
              </w:rPr>
            </w:pPr>
            <w:r w:rsidRPr="002A6820">
              <w:rPr>
                <w:rFonts w:ascii="맑은 고딕" w:eastAsia="맑은 고딕" w:hAnsi="맑은 고딕" w:cs="Arial" w:hint="eastAsia"/>
              </w:rPr>
              <w:t>5</w:t>
            </w:r>
            <w:r w:rsidR="00993427">
              <w:rPr>
                <w:rFonts w:ascii="맑은 고딕" w:eastAsia="맑은 고딕" w:hAnsi="맑은 고딕" w:cs="Arial"/>
              </w:rPr>
              <w:t>62</w:t>
            </w:r>
            <w:r w:rsidRPr="002A6820">
              <w:rPr>
                <w:rFonts w:ascii="맑은 고딕" w:eastAsia="맑은 고딕" w:hAnsi="맑은 고딕" w:cs="Arial"/>
              </w:rPr>
              <w:t>,75</w:t>
            </w:r>
            <w:r w:rsidR="00993427">
              <w:rPr>
                <w:rFonts w:ascii="맑은 고딕" w:eastAsia="맑은 고딕" w:hAnsi="맑은 고딕" w:cs="Arial"/>
              </w:rPr>
              <w:t>5</w:t>
            </w:r>
          </w:p>
        </w:tc>
        <w:tc>
          <w:tcPr>
            <w:tcW w:w="2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AC27C" w14:textId="3AE3DB7A" w:rsidR="00436B05" w:rsidRPr="002A6820" w:rsidRDefault="0089017F" w:rsidP="000E22DC">
            <w:pPr>
              <w:spacing w:after="0"/>
              <w:jc w:val="center"/>
              <w:rPr>
                <w:rFonts w:ascii="맑은 고딕" w:eastAsia="맑은 고딕" w:hAnsi="맑은 고딕" w:cs="Arial"/>
              </w:rPr>
            </w:pPr>
            <w:r w:rsidRPr="002A6820">
              <w:rPr>
                <w:rFonts w:ascii="맑은 고딕" w:eastAsia="맑은 고딕" w:hAnsi="맑은 고딕" w:cs="Arial" w:hint="eastAsia"/>
              </w:rPr>
              <w:t>8</w:t>
            </w:r>
            <w:r w:rsidR="00993427">
              <w:rPr>
                <w:rFonts w:ascii="맑은 고딕" w:eastAsia="맑은 고딕" w:hAnsi="맑은 고딕" w:cs="Arial"/>
              </w:rPr>
              <w:t>3</w:t>
            </w:r>
            <w:r w:rsidRPr="002A6820">
              <w:rPr>
                <w:rFonts w:ascii="맑은 고딕" w:eastAsia="맑은 고딕" w:hAnsi="맑은 고딕" w:cs="Arial"/>
              </w:rPr>
              <w:t>.</w:t>
            </w:r>
            <w:r w:rsidR="00993427">
              <w:rPr>
                <w:rFonts w:ascii="맑은 고딕" w:eastAsia="맑은 고딕" w:hAnsi="맑은 고딕" w:cs="Arial"/>
              </w:rPr>
              <w:t>9</w:t>
            </w:r>
          </w:p>
        </w:tc>
      </w:tr>
      <w:tr w:rsidR="00436B05" w:rsidRPr="00E46789" w14:paraId="47EFA55E" w14:textId="77777777" w:rsidTr="00436B05">
        <w:trPr>
          <w:trHeight w:hRule="exact" w:val="356"/>
          <w:jc w:val="center"/>
        </w:trPr>
        <w:tc>
          <w:tcPr>
            <w:tcW w:w="2127" w:type="dxa"/>
            <w:noWrap/>
            <w:vAlign w:val="center"/>
          </w:tcPr>
          <w:p w14:paraId="70549EB5" w14:textId="555DA913" w:rsidR="00436B05" w:rsidRPr="002A6820" w:rsidRDefault="00436B05" w:rsidP="000E22DC">
            <w:pPr>
              <w:spacing w:after="0"/>
              <w:rPr>
                <w:rFonts w:ascii="맑은 고딕" w:eastAsia="맑은 고딕" w:hAnsi="맑은 고딕" w:cs="Arial"/>
                <w:b/>
                <w:szCs w:val="20"/>
              </w:rPr>
            </w:pPr>
            <w:r w:rsidRPr="002A6820">
              <w:rPr>
                <w:rFonts w:ascii="맑은 고딕" w:eastAsia="맑은 고딕" w:hAnsi="맑은 고딕" w:cs="Arial" w:hint="eastAsia"/>
                <w:b/>
                <w:szCs w:val="20"/>
              </w:rPr>
              <w:t>브랜드</w:t>
            </w:r>
          </w:p>
        </w:tc>
        <w:tc>
          <w:tcPr>
            <w:tcW w:w="3402" w:type="dxa"/>
            <w:vAlign w:val="center"/>
          </w:tcPr>
          <w:p w14:paraId="79598188" w14:textId="20D1AE50" w:rsidR="00436B05" w:rsidRPr="002A6820" w:rsidRDefault="0089017F" w:rsidP="0089017F">
            <w:pPr>
              <w:spacing w:after="0"/>
              <w:jc w:val="center"/>
              <w:rPr>
                <w:rFonts w:ascii="맑은 고딕" w:eastAsia="맑은 고딕" w:hAnsi="맑은 고딕" w:cs="Arial"/>
                <w:szCs w:val="20"/>
              </w:rPr>
            </w:pPr>
            <w:r w:rsidRPr="002A6820">
              <w:rPr>
                <w:rFonts w:ascii="맑은 고딕" w:eastAsia="맑은 고딕" w:hAnsi="맑은 고딕" w:cs="Arial" w:hint="eastAsia"/>
                <w:szCs w:val="20"/>
              </w:rPr>
              <w:t>현재 시판 중인 브랜드만 대상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CB414E" w14:textId="21CF27FF" w:rsidR="00436B05" w:rsidRPr="002A6820" w:rsidRDefault="0089017F" w:rsidP="000E22DC">
            <w:pPr>
              <w:spacing w:after="0"/>
              <w:jc w:val="center"/>
              <w:rPr>
                <w:rFonts w:ascii="맑은 고딕" w:eastAsia="맑은 고딕" w:hAnsi="맑은 고딕" w:cs="Arial"/>
              </w:rPr>
            </w:pPr>
            <w:r w:rsidRPr="002A6820">
              <w:rPr>
                <w:rFonts w:ascii="맑은 고딕" w:eastAsia="맑은 고딕" w:hAnsi="맑은 고딕" w:cs="Arial" w:hint="eastAsia"/>
              </w:rPr>
              <w:t>5</w:t>
            </w:r>
            <w:r w:rsidR="00993427">
              <w:rPr>
                <w:rFonts w:ascii="맑은 고딕" w:eastAsia="맑은 고딕" w:hAnsi="맑은 고딕" w:cs="Arial"/>
              </w:rPr>
              <w:t>14</w:t>
            </w:r>
            <w:r w:rsidRPr="002A6820">
              <w:rPr>
                <w:rFonts w:ascii="맑은 고딕" w:eastAsia="맑은 고딕" w:hAnsi="맑은 고딕" w:cs="Arial"/>
              </w:rPr>
              <w:t>,</w:t>
            </w:r>
            <w:r w:rsidR="00993427">
              <w:rPr>
                <w:rFonts w:ascii="맑은 고딕" w:eastAsia="맑은 고딕" w:hAnsi="맑은 고딕" w:cs="Arial"/>
              </w:rPr>
              <w:t>514</w:t>
            </w:r>
          </w:p>
        </w:tc>
        <w:tc>
          <w:tcPr>
            <w:tcW w:w="2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9533C4" w14:textId="55A848A0" w:rsidR="00436B05" w:rsidRPr="002A6820" w:rsidRDefault="0089017F" w:rsidP="000E22DC">
            <w:pPr>
              <w:spacing w:after="0"/>
              <w:jc w:val="center"/>
              <w:rPr>
                <w:rFonts w:ascii="맑은 고딕" w:eastAsia="맑은 고딕" w:hAnsi="맑은 고딕" w:cs="Arial"/>
              </w:rPr>
            </w:pPr>
            <w:r w:rsidRPr="002A6820">
              <w:rPr>
                <w:rFonts w:ascii="맑은 고딕" w:eastAsia="맑은 고딕" w:hAnsi="맑은 고딕" w:cs="Arial" w:hint="eastAsia"/>
              </w:rPr>
              <w:t>7</w:t>
            </w:r>
            <w:r w:rsidR="00993427">
              <w:rPr>
                <w:rFonts w:ascii="맑은 고딕" w:eastAsia="맑은 고딕" w:hAnsi="맑은 고딕" w:cs="Arial"/>
              </w:rPr>
              <w:t>6</w:t>
            </w:r>
            <w:r w:rsidRPr="002A6820">
              <w:rPr>
                <w:rFonts w:ascii="맑은 고딕" w:eastAsia="맑은 고딕" w:hAnsi="맑은 고딕" w:cs="Arial"/>
              </w:rPr>
              <w:t>.</w:t>
            </w:r>
            <w:r w:rsidR="00993427">
              <w:rPr>
                <w:rFonts w:ascii="맑은 고딕" w:eastAsia="맑은 고딕" w:hAnsi="맑은 고딕" w:cs="Arial"/>
              </w:rPr>
              <w:t>7</w:t>
            </w:r>
          </w:p>
        </w:tc>
      </w:tr>
      <w:tr w:rsidR="00436B05" w:rsidRPr="00E46789" w14:paraId="0002AB45" w14:textId="77777777" w:rsidTr="00436B05">
        <w:trPr>
          <w:trHeight w:hRule="exact" w:val="356"/>
          <w:jc w:val="center"/>
        </w:trPr>
        <w:tc>
          <w:tcPr>
            <w:tcW w:w="2127" w:type="dxa"/>
            <w:noWrap/>
            <w:vAlign w:val="center"/>
          </w:tcPr>
          <w:p w14:paraId="1F49F10C" w14:textId="4CC95B2F" w:rsidR="00436B05" w:rsidRPr="002A6820" w:rsidRDefault="00436B05" w:rsidP="000E22DC">
            <w:pPr>
              <w:spacing w:after="0"/>
              <w:rPr>
                <w:rFonts w:ascii="맑은 고딕" w:eastAsia="맑은 고딕" w:hAnsi="맑은 고딕" w:cs="Arial"/>
                <w:b/>
                <w:szCs w:val="20"/>
              </w:rPr>
            </w:pPr>
            <w:r w:rsidRPr="002A6820">
              <w:rPr>
                <w:rFonts w:ascii="맑은 고딕" w:eastAsia="맑은 고딕" w:hAnsi="맑은 고딕" w:cs="Arial" w:hint="eastAsia"/>
                <w:b/>
                <w:szCs w:val="20"/>
              </w:rPr>
              <w:t>최초 등록 연도</w:t>
            </w:r>
          </w:p>
        </w:tc>
        <w:tc>
          <w:tcPr>
            <w:tcW w:w="3402" w:type="dxa"/>
            <w:vAlign w:val="center"/>
          </w:tcPr>
          <w:p w14:paraId="72B1129A" w14:textId="768E680A" w:rsidR="00436B05" w:rsidRPr="002A6820" w:rsidRDefault="0089017F" w:rsidP="0089017F">
            <w:pPr>
              <w:spacing w:after="0"/>
              <w:jc w:val="center"/>
              <w:rPr>
                <w:rFonts w:ascii="맑은 고딕" w:eastAsia="맑은 고딕" w:hAnsi="맑은 고딕" w:cs="Arial"/>
                <w:szCs w:val="20"/>
              </w:rPr>
            </w:pPr>
            <w:r w:rsidRPr="002A6820">
              <w:rPr>
                <w:rFonts w:ascii="맑은 고딕" w:eastAsia="맑은 고딕" w:hAnsi="맑은 고딕" w:cs="Arial" w:hint="eastAsia"/>
                <w:szCs w:val="20"/>
              </w:rPr>
              <w:t>2</w:t>
            </w:r>
            <w:r w:rsidRPr="002A6820">
              <w:rPr>
                <w:rFonts w:ascii="맑은 고딕" w:eastAsia="맑은 고딕" w:hAnsi="맑은 고딕" w:cs="Arial"/>
                <w:szCs w:val="20"/>
              </w:rPr>
              <w:t>000</w:t>
            </w:r>
            <w:r w:rsidRPr="002A6820">
              <w:rPr>
                <w:rFonts w:ascii="맑은 고딕" w:eastAsia="맑은 고딕" w:hAnsi="맑은 고딕" w:cs="Arial" w:hint="eastAsia"/>
                <w:szCs w:val="20"/>
              </w:rPr>
              <w:t xml:space="preserve">년 </w:t>
            </w:r>
            <w:r w:rsidRPr="002A6820">
              <w:rPr>
                <w:rFonts w:ascii="맑은 고딕" w:eastAsia="맑은 고딕" w:hAnsi="맑은 고딕" w:cs="Arial"/>
                <w:szCs w:val="20"/>
              </w:rPr>
              <w:t>1</w:t>
            </w:r>
            <w:r w:rsidRPr="002A6820">
              <w:rPr>
                <w:rFonts w:ascii="맑은 고딕" w:eastAsia="맑은 고딕" w:hAnsi="맑은 고딕" w:cs="Arial" w:hint="eastAsia"/>
                <w:szCs w:val="20"/>
              </w:rPr>
              <w:t>월~</w:t>
            </w:r>
            <w:r w:rsidRPr="002A6820">
              <w:rPr>
                <w:rFonts w:ascii="맑은 고딕" w:eastAsia="맑은 고딕" w:hAnsi="맑은 고딕" w:cs="Arial"/>
                <w:szCs w:val="20"/>
              </w:rPr>
              <w:t>2024</w:t>
            </w:r>
            <w:r w:rsidRPr="002A6820">
              <w:rPr>
                <w:rFonts w:ascii="맑은 고딕" w:eastAsia="맑은 고딕" w:hAnsi="맑은 고딕" w:cs="Arial" w:hint="eastAsia"/>
                <w:szCs w:val="20"/>
              </w:rPr>
              <w:t xml:space="preserve">년 </w:t>
            </w:r>
            <w:r w:rsidRPr="002A6820">
              <w:rPr>
                <w:rFonts w:ascii="맑은 고딕" w:eastAsia="맑은 고딕" w:hAnsi="맑은 고딕" w:cs="Arial"/>
                <w:szCs w:val="20"/>
              </w:rPr>
              <w:t>12</w:t>
            </w:r>
            <w:r w:rsidRPr="002A6820">
              <w:rPr>
                <w:rFonts w:ascii="맑은 고딕" w:eastAsia="맑은 고딕" w:hAnsi="맑은 고딕" w:cs="Arial" w:hint="eastAsia"/>
                <w:szCs w:val="20"/>
              </w:rPr>
              <w:t>월만 대상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39576" w14:textId="3455E233" w:rsidR="00436B05" w:rsidRPr="002A6820" w:rsidRDefault="0089017F" w:rsidP="000E22DC">
            <w:pPr>
              <w:spacing w:after="0"/>
              <w:jc w:val="center"/>
              <w:rPr>
                <w:rFonts w:ascii="맑은 고딕" w:eastAsia="맑은 고딕" w:hAnsi="맑은 고딕"/>
                <w:sz w:val="19"/>
                <w:szCs w:val="19"/>
              </w:rPr>
            </w:pPr>
            <w:r w:rsidRPr="002A6820">
              <w:rPr>
                <w:rFonts w:ascii="맑은 고딕" w:eastAsia="맑은 고딕" w:hAnsi="맑은 고딕" w:hint="eastAsia"/>
                <w:sz w:val="19"/>
                <w:szCs w:val="19"/>
              </w:rPr>
              <w:t>4</w:t>
            </w:r>
            <w:r w:rsidR="00993427">
              <w:rPr>
                <w:rFonts w:ascii="맑은 고딕" w:eastAsia="맑은 고딕" w:hAnsi="맑은 고딕"/>
                <w:sz w:val="19"/>
                <w:szCs w:val="19"/>
              </w:rPr>
              <w:t>74</w:t>
            </w:r>
            <w:r w:rsidRPr="002A6820">
              <w:rPr>
                <w:rFonts w:ascii="맑은 고딕" w:eastAsia="맑은 고딕" w:hAnsi="맑은 고딕"/>
                <w:sz w:val="19"/>
                <w:szCs w:val="19"/>
              </w:rPr>
              <w:t>,</w:t>
            </w:r>
            <w:r w:rsidR="00993427">
              <w:rPr>
                <w:rFonts w:ascii="맑은 고딕" w:eastAsia="맑은 고딕" w:hAnsi="맑은 고딕"/>
                <w:sz w:val="19"/>
                <w:szCs w:val="19"/>
              </w:rPr>
              <w:t>715</w:t>
            </w:r>
          </w:p>
        </w:tc>
        <w:tc>
          <w:tcPr>
            <w:tcW w:w="2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29788F" w14:textId="3120C262" w:rsidR="00436B05" w:rsidRPr="002A6820" w:rsidRDefault="0089017F" w:rsidP="000E22DC">
            <w:pPr>
              <w:spacing w:after="0"/>
              <w:jc w:val="center"/>
              <w:rPr>
                <w:rFonts w:ascii="맑은 고딕" w:eastAsia="맑은 고딕" w:hAnsi="맑은 고딕"/>
                <w:sz w:val="19"/>
                <w:szCs w:val="19"/>
              </w:rPr>
            </w:pPr>
            <w:r w:rsidRPr="002A6820">
              <w:rPr>
                <w:rFonts w:ascii="맑은 고딕" w:eastAsia="맑은 고딕" w:hAnsi="맑은 고딕" w:hint="eastAsia"/>
                <w:sz w:val="19"/>
                <w:szCs w:val="19"/>
              </w:rPr>
              <w:t>6</w:t>
            </w:r>
            <w:r w:rsidRPr="002A6820">
              <w:rPr>
                <w:rFonts w:ascii="맑은 고딕" w:eastAsia="맑은 고딕" w:hAnsi="맑은 고딕"/>
                <w:sz w:val="19"/>
                <w:szCs w:val="19"/>
              </w:rPr>
              <w:t>8.3</w:t>
            </w:r>
          </w:p>
        </w:tc>
      </w:tr>
      <w:tr w:rsidR="00436B05" w:rsidRPr="00E46789" w14:paraId="2AE6B3EA" w14:textId="77777777" w:rsidTr="00436B05">
        <w:trPr>
          <w:trHeight w:hRule="exact" w:val="356"/>
          <w:jc w:val="center"/>
        </w:trPr>
        <w:tc>
          <w:tcPr>
            <w:tcW w:w="2127" w:type="dxa"/>
            <w:noWrap/>
            <w:vAlign w:val="center"/>
          </w:tcPr>
          <w:p w14:paraId="017114B7" w14:textId="3167440A" w:rsidR="00436B05" w:rsidRPr="002A6820" w:rsidRDefault="00436B05" w:rsidP="000E22DC">
            <w:pPr>
              <w:spacing w:after="0"/>
              <w:rPr>
                <w:rFonts w:ascii="맑은 고딕" w:eastAsia="맑은 고딕" w:hAnsi="맑은 고딕" w:cs="Arial"/>
                <w:b/>
                <w:szCs w:val="20"/>
              </w:rPr>
            </w:pPr>
            <w:r w:rsidRPr="002A6820">
              <w:rPr>
                <w:rFonts w:ascii="맑은 고딕" w:eastAsia="맑은 고딕" w:hAnsi="맑은 고딕" w:cs="Arial" w:hint="eastAsia"/>
                <w:b/>
                <w:szCs w:val="20"/>
              </w:rPr>
              <w:t>정식/병행</w:t>
            </w:r>
          </w:p>
        </w:tc>
        <w:tc>
          <w:tcPr>
            <w:tcW w:w="3402" w:type="dxa"/>
            <w:vAlign w:val="center"/>
          </w:tcPr>
          <w:p w14:paraId="6A346F1F" w14:textId="5AF16A3F" w:rsidR="00436B05" w:rsidRPr="002A6820" w:rsidRDefault="0089017F" w:rsidP="0089017F">
            <w:pPr>
              <w:spacing w:after="0"/>
              <w:jc w:val="center"/>
              <w:rPr>
                <w:rFonts w:ascii="맑은 고딕" w:eastAsia="맑은 고딕" w:hAnsi="맑은 고딕" w:cs="Arial"/>
                <w:szCs w:val="20"/>
              </w:rPr>
            </w:pPr>
            <w:r w:rsidRPr="002A6820">
              <w:rPr>
                <w:rFonts w:ascii="맑은 고딕" w:eastAsia="맑은 고딕" w:hAnsi="맑은 고딕" w:cs="Arial" w:hint="eastAsia"/>
                <w:szCs w:val="20"/>
              </w:rPr>
              <w:t>정식 판매만 대상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97DA3D" w14:textId="26BA2E5D" w:rsidR="00436B05" w:rsidRPr="002A6820" w:rsidRDefault="0089017F" w:rsidP="000E22DC">
            <w:pPr>
              <w:spacing w:after="0"/>
              <w:jc w:val="center"/>
              <w:rPr>
                <w:rFonts w:ascii="맑은 고딕" w:eastAsia="맑은 고딕" w:hAnsi="맑은 고딕"/>
                <w:sz w:val="19"/>
                <w:szCs w:val="19"/>
              </w:rPr>
            </w:pPr>
            <w:r w:rsidRPr="002A6820">
              <w:rPr>
                <w:rFonts w:ascii="맑은 고딕" w:eastAsia="맑은 고딕" w:hAnsi="맑은 고딕" w:hint="eastAsia"/>
                <w:sz w:val="19"/>
                <w:szCs w:val="19"/>
              </w:rPr>
              <w:t>4</w:t>
            </w:r>
            <w:r w:rsidRPr="002A6820">
              <w:rPr>
                <w:rFonts w:ascii="맑은 고딕" w:eastAsia="맑은 고딕" w:hAnsi="맑은 고딕"/>
                <w:sz w:val="19"/>
                <w:szCs w:val="19"/>
              </w:rPr>
              <w:t>7</w:t>
            </w:r>
            <w:r w:rsidR="00993427">
              <w:rPr>
                <w:rFonts w:ascii="맑은 고딕" w:eastAsia="맑은 고딕" w:hAnsi="맑은 고딕"/>
                <w:sz w:val="19"/>
                <w:szCs w:val="19"/>
              </w:rPr>
              <w:t>2</w:t>
            </w:r>
            <w:r w:rsidRPr="002A6820">
              <w:rPr>
                <w:rFonts w:ascii="맑은 고딕" w:eastAsia="맑은 고딕" w:hAnsi="맑은 고딕"/>
                <w:sz w:val="19"/>
                <w:szCs w:val="19"/>
              </w:rPr>
              <w:t>,9</w:t>
            </w:r>
            <w:r w:rsidR="00993427">
              <w:rPr>
                <w:rFonts w:ascii="맑은 고딕" w:eastAsia="맑은 고딕" w:hAnsi="맑은 고딕"/>
                <w:sz w:val="19"/>
                <w:szCs w:val="19"/>
              </w:rPr>
              <w:t>80</w:t>
            </w:r>
          </w:p>
        </w:tc>
        <w:tc>
          <w:tcPr>
            <w:tcW w:w="2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9C4A99" w14:textId="5AE18A59" w:rsidR="00436B05" w:rsidRPr="002A6820" w:rsidRDefault="0089017F" w:rsidP="000E22DC">
            <w:pPr>
              <w:spacing w:after="0"/>
              <w:jc w:val="center"/>
              <w:rPr>
                <w:rFonts w:ascii="맑은 고딕" w:eastAsia="맑은 고딕" w:hAnsi="맑은 고딕"/>
                <w:sz w:val="19"/>
                <w:szCs w:val="19"/>
              </w:rPr>
            </w:pPr>
            <w:r w:rsidRPr="002A6820">
              <w:rPr>
                <w:rFonts w:ascii="맑은 고딕" w:eastAsia="맑은 고딕" w:hAnsi="맑은 고딕" w:hint="eastAsia"/>
                <w:sz w:val="19"/>
                <w:szCs w:val="19"/>
              </w:rPr>
              <w:t>6</w:t>
            </w:r>
            <w:r w:rsidRPr="002A6820">
              <w:rPr>
                <w:rFonts w:ascii="맑은 고딕" w:eastAsia="맑은 고딕" w:hAnsi="맑은 고딕"/>
                <w:sz w:val="19"/>
                <w:szCs w:val="19"/>
              </w:rPr>
              <w:t>8.0</w:t>
            </w:r>
          </w:p>
        </w:tc>
      </w:tr>
      <w:tr w:rsidR="0089017F" w:rsidRPr="00E46789" w14:paraId="3AD698E4" w14:textId="77777777" w:rsidTr="0089017F">
        <w:trPr>
          <w:trHeight w:hRule="exact" w:val="356"/>
          <w:jc w:val="center"/>
        </w:trPr>
        <w:tc>
          <w:tcPr>
            <w:tcW w:w="2127" w:type="dxa"/>
            <w:noWrap/>
            <w:vAlign w:val="center"/>
          </w:tcPr>
          <w:p w14:paraId="25A2B0C6" w14:textId="0A60AB32" w:rsidR="00436B05" w:rsidRPr="002A6820" w:rsidRDefault="00436B05" w:rsidP="000E22DC">
            <w:pPr>
              <w:spacing w:after="0"/>
              <w:rPr>
                <w:rFonts w:ascii="맑은 고딕" w:eastAsia="맑은 고딕" w:hAnsi="맑은 고딕" w:cs="Arial"/>
                <w:b/>
                <w:szCs w:val="20"/>
              </w:rPr>
            </w:pPr>
            <w:r w:rsidRPr="002A6820">
              <w:rPr>
                <w:rFonts w:ascii="맑은 고딕" w:eastAsia="맑은 고딕" w:hAnsi="맑은 고딕" w:cs="Arial" w:hint="eastAsia"/>
                <w:b/>
                <w:szCs w:val="20"/>
              </w:rPr>
              <w:t>주행 거리</w:t>
            </w:r>
          </w:p>
        </w:tc>
        <w:tc>
          <w:tcPr>
            <w:tcW w:w="3402" w:type="dxa"/>
            <w:vAlign w:val="center"/>
          </w:tcPr>
          <w:p w14:paraId="41E20181" w14:textId="77777777" w:rsidR="00436B05" w:rsidRPr="002A6820" w:rsidRDefault="0089017F" w:rsidP="0089017F">
            <w:pPr>
              <w:spacing w:after="0"/>
              <w:jc w:val="center"/>
              <w:rPr>
                <w:rFonts w:ascii="맑은 고딕" w:eastAsia="맑은 고딕" w:hAnsi="맑은 고딕" w:cs="Arial"/>
                <w:szCs w:val="20"/>
              </w:rPr>
            </w:pPr>
            <w:r w:rsidRPr="002A6820">
              <w:rPr>
                <w:rFonts w:ascii="맑은 고딕" w:eastAsia="맑은 고딕" w:hAnsi="맑은 고딕" w:cs="Arial" w:hint="eastAsia"/>
                <w:szCs w:val="20"/>
              </w:rPr>
              <w:t>이상치 제거</w:t>
            </w:r>
          </w:p>
          <w:p w14:paraId="6D64613C" w14:textId="3B72E5AD" w:rsidR="0089017F" w:rsidRPr="002A6820" w:rsidRDefault="0089017F" w:rsidP="0089017F">
            <w:pPr>
              <w:spacing w:after="0"/>
              <w:jc w:val="center"/>
              <w:rPr>
                <w:rFonts w:ascii="맑은 고딕" w:eastAsia="맑은 고딕" w:hAnsi="맑은 고딕" w:cs="Arial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F33BAD" w14:textId="053DDAB3" w:rsidR="00436B05" w:rsidRPr="00B115F4" w:rsidRDefault="0089017F" w:rsidP="000E22DC">
            <w:pPr>
              <w:spacing w:after="0"/>
              <w:jc w:val="center"/>
              <w:rPr>
                <w:rFonts w:ascii="맑은 고딕" w:eastAsia="맑은 고딕" w:hAnsi="맑은 고딕" w:cs="Arial"/>
                <w:b/>
              </w:rPr>
            </w:pPr>
            <w:r w:rsidRPr="00B115F4">
              <w:rPr>
                <w:rFonts w:ascii="맑은 고딕" w:eastAsia="맑은 고딕" w:hAnsi="맑은 고딕" w:cs="Arial" w:hint="eastAsia"/>
                <w:b/>
              </w:rPr>
              <w:t>4</w:t>
            </w:r>
            <w:r w:rsidR="00993427">
              <w:rPr>
                <w:rFonts w:ascii="맑은 고딕" w:eastAsia="맑은 고딕" w:hAnsi="맑은 고딕" w:cs="Arial"/>
                <w:b/>
              </w:rPr>
              <w:t>72</w:t>
            </w:r>
            <w:r w:rsidRPr="00B115F4">
              <w:rPr>
                <w:rFonts w:ascii="맑은 고딕" w:eastAsia="맑은 고딕" w:hAnsi="맑은 고딕" w:cs="Arial"/>
                <w:b/>
              </w:rPr>
              <w:t>,</w:t>
            </w:r>
            <w:r w:rsidR="00993427">
              <w:rPr>
                <w:rFonts w:ascii="맑은 고딕" w:eastAsia="맑은 고딕" w:hAnsi="맑은 고딕" w:cs="Arial"/>
                <w:b/>
              </w:rPr>
              <w:t>665</w:t>
            </w:r>
          </w:p>
        </w:tc>
        <w:tc>
          <w:tcPr>
            <w:tcW w:w="2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451F83" w14:textId="0AA979C3" w:rsidR="00436B05" w:rsidRPr="002A6820" w:rsidRDefault="0089017F" w:rsidP="000E22DC">
            <w:pPr>
              <w:spacing w:after="0"/>
              <w:jc w:val="center"/>
              <w:rPr>
                <w:rFonts w:ascii="맑은 고딕" w:eastAsia="맑은 고딕" w:hAnsi="맑은 고딕" w:cs="Arial"/>
                <w:b/>
                <w:color w:val="000000" w:themeColor="text1"/>
              </w:rPr>
            </w:pPr>
            <w:r w:rsidRPr="002A6820">
              <w:rPr>
                <w:rFonts w:ascii="맑은 고딕" w:eastAsia="맑은 고딕" w:hAnsi="맑은 고딕" w:cs="Arial" w:hint="eastAsia"/>
                <w:b/>
                <w:color w:val="000000" w:themeColor="text1"/>
              </w:rPr>
              <w:t>6</w:t>
            </w:r>
            <w:r w:rsidRPr="002A6820">
              <w:rPr>
                <w:rFonts w:ascii="맑은 고딕" w:eastAsia="맑은 고딕" w:hAnsi="맑은 고딕" w:cs="Arial"/>
                <w:b/>
                <w:color w:val="000000" w:themeColor="text1"/>
              </w:rPr>
              <w:t>7.9</w:t>
            </w:r>
          </w:p>
        </w:tc>
      </w:tr>
      <w:tr w:rsidR="0089017F" w:rsidRPr="00E46789" w14:paraId="1E00CCA7" w14:textId="77777777" w:rsidTr="00761136">
        <w:trPr>
          <w:trHeight w:hRule="exact" w:val="557"/>
          <w:jc w:val="center"/>
        </w:trPr>
        <w:tc>
          <w:tcPr>
            <w:tcW w:w="9735" w:type="dxa"/>
            <w:gridSpan w:val="4"/>
            <w:tcBorders>
              <w:bottom w:val="single" w:sz="12" w:space="0" w:color="auto"/>
            </w:tcBorders>
            <w:noWrap/>
            <w:vAlign w:val="center"/>
          </w:tcPr>
          <w:p w14:paraId="0175C485" w14:textId="63442D39" w:rsidR="0089017F" w:rsidRPr="002A6820" w:rsidRDefault="0089017F" w:rsidP="000E22DC">
            <w:pPr>
              <w:spacing w:after="0"/>
              <w:jc w:val="center"/>
              <w:rPr>
                <w:rFonts w:ascii="맑은 고딕" w:eastAsia="맑은 고딕" w:hAnsi="맑은 고딕" w:cs="Arial"/>
                <w:b/>
                <w:color w:val="000000" w:themeColor="text1"/>
                <w:sz w:val="24"/>
                <w:szCs w:val="24"/>
              </w:rPr>
            </w:pPr>
            <w:r w:rsidRPr="002A6820">
              <w:rPr>
                <w:rFonts w:ascii="맑은 고딕" w:eastAsia="맑은 고딕" w:hAnsi="맑은 고딕" w:cs="Arial" w:hint="eastAsia"/>
                <w:b/>
                <w:color w:val="4472C4" w:themeColor="accent1"/>
                <w:sz w:val="24"/>
                <w:szCs w:val="24"/>
              </w:rPr>
              <w:t xml:space="preserve">최종 분석 대상 </w:t>
            </w:r>
            <w:bookmarkStart w:id="11" w:name="_Hlk233274163"/>
            <w:r w:rsidRPr="002A6820">
              <w:rPr>
                <w:rFonts w:ascii="맑은 고딕" w:eastAsia="맑은 고딕" w:hAnsi="맑은 고딕" w:cs="Arial"/>
                <w:b/>
                <w:color w:val="4472C4" w:themeColor="accent1"/>
                <w:sz w:val="24"/>
                <w:szCs w:val="24"/>
              </w:rPr>
              <w:t>4</w:t>
            </w:r>
            <w:r w:rsidR="00B115F4">
              <w:rPr>
                <w:rFonts w:ascii="맑은 고딕" w:eastAsia="맑은 고딕" w:hAnsi="맑은 고딕" w:cs="Arial"/>
                <w:b/>
                <w:color w:val="4472C4" w:themeColor="accent1"/>
                <w:sz w:val="24"/>
                <w:szCs w:val="24"/>
              </w:rPr>
              <w:t>7</w:t>
            </w:r>
            <w:r w:rsidR="00993427">
              <w:rPr>
                <w:rFonts w:ascii="맑은 고딕" w:eastAsia="맑은 고딕" w:hAnsi="맑은 고딕" w:cs="Arial"/>
                <w:b/>
                <w:color w:val="4472C4" w:themeColor="accent1"/>
                <w:sz w:val="24"/>
                <w:szCs w:val="24"/>
              </w:rPr>
              <w:t>2</w:t>
            </w:r>
            <w:r w:rsidR="00B115F4">
              <w:rPr>
                <w:rFonts w:ascii="맑은 고딕" w:eastAsia="맑은 고딕" w:hAnsi="맑은 고딕" w:cs="Arial"/>
                <w:b/>
                <w:color w:val="4472C4" w:themeColor="accent1"/>
                <w:sz w:val="24"/>
                <w:szCs w:val="24"/>
              </w:rPr>
              <w:t>,</w:t>
            </w:r>
            <w:bookmarkEnd w:id="11"/>
            <w:r w:rsidR="00993427">
              <w:rPr>
                <w:rFonts w:ascii="맑은 고딕" w:eastAsia="맑은 고딕" w:hAnsi="맑은 고딕" w:cs="Arial"/>
                <w:b/>
                <w:color w:val="4472C4" w:themeColor="accent1"/>
                <w:sz w:val="24"/>
                <w:szCs w:val="24"/>
              </w:rPr>
              <w:t>665</w:t>
            </w:r>
            <w:r w:rsidRPr="002A6820">
              <w:rPr>
                <w:rFonts w:ascii="맑은 고딕" w:eastAsia="맑은 고딕" w:hAnsi="맑은 고딕" w:cs="Arial" w:hint="eastAsia"/>
                <w:b/>
                <w:color w:val="4472C4" w:themeColor="accent1"/>
                <w:sz w:val="24"/>
                <w:szCs w:val="24"/>
              </w:rPr>
              <w:t>개 데이터</w:t>
            </w:r>
          </w:p>
        </w:tc>
      </w:tr>
    </w:tbl>
    <w:p w14:paraId="0E153B3C" w14:textId="0CFC2C00" w:rsidR="008E5670" w:rsidRPr="00993427" w:rsidRDefault="008E5670">
      <w:pPr>
        <w:widowControl/>
        <w:wordWrap/>
        <w:autoSpaceDE/>
        <w:autoSpaceDN/>
        <w:rPr>
          <w:rFonts w:ascii="맑은 고딕" w:eastAsia="맑은 고딕" w:hAnsi="맑은 고딕" w:cs="굴림"/>
          <w:color w:val="000000" w:themeColor="text1"/>
          <w:kern w:val="0"/>
          <w:sz w:val="10"/>
          <w:szCs w:val="1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4253"/>
        <w:gridCol w:w="1949"/>
      </w:tblGrid>
      <w:tr w:rsidR="00C41032" w:rsidRPr="00155355" w14:paraId="20CA8D1E" w14:textId="77777777" w:rsidTr="008A0DB7">
        <w:trPr>
          <w:trHeight w:val="486"/>
        </w:trPr>
        <w:tc>
          <w:tcPr>
            <w:tcW w:w="9746" w:type="dxa"/>
            <w:gridSpan w:val="3"/>
            <w:tcBorders>
              <w:top w:val="single" w:sz="18" w:space="0" w:color="999999"/>
              <w:left w:val="nil"/>
              <w:bottom w:val="dotted" w:sz="2" w:space="0" w:color="7F7F7F"/>
              <w:right w:val="nil"/>
            </w:tcBorders>
            <w:tcMar>
              <w:top w:w="113" w:type="dxa"/>
              <w:left w:w="102" w:type="dxa"/>
              <w:bottom w:w="113" w:type="dxa"/>
              <w:right w:w="102" w:type="dxa"/>
            </w:tcMar>
            <w:vAlign w:val="center"/>
            <w:hideMark/>
          </w:tcPr>
          <w:p w14:paraId="21D91A16" w14:textId="77777777" w:rsidR="00C41032" w:rsidRPr="00155355" w:rsidRDefault="00C41032" w:rsidP="008A0DB7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For-more-Information</w:t>
            </w:r>
          </w:p>
        </w:tc>
      </w:tr>
      <w:tr w:rsidR="00C41032" w:rsidRPr="00155355" w14:paraId="1218A8E7" w14:textId="77777777" w:rsidTr="008A0DB7">
        <w:trPr>
          <w:trHeight w:hRule="exact" w:val="340"/>
        </w:trPr>
        <w:tc>
          <w:tcPr>
            <w:tcW w:w="3544" w:type="dxa"/>
            <w:tcBorders>
              <w:top w:val="dotted" w:sz="2" w:space="0" w:color="7F7F7F"/>
              <w:left w:val="dotted" w:sz="2" w:space="0" w:color="7F7F7F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5948A8C" w14:textId="75419798" w:rsidR="00C41032" w:rsidRPr="00155355" w:rsidRDefault="00C41032" w:rsidP="00284AAD">
            <w:pPr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박승표</w:t>
            </w:r>
            <w:r w:rsidR="0076113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컨슈머인사이트</w:t>
            </w: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="009850AB" w:rsidRPr="00EB720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상</w:t>
            </w:r>
            <w:r w:rsidR="00284AAD" w:rsidRPr="00EB720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무</w:t>
            </w:r>
          </w:p>
        </w:tc>
        <w:tc>
          <w:tcPr>
            <w:tcW w:w="4253" w:type="dxa"/>
            <w:tcBorders>
              <w:top w:val="dotted" w:sz="2" w:space="0" w:color="7F7F7F"/>
              <w:left w:val="nil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E93DDBE" w14:textId="77777777" w:rsidR="00C41032" w:rsidRPr="00155355" w:rsidRDefault="00C41032" w:rsidP="008A0DB7">
            <w:pPr>
              <w:tabs>
                <w:tab w:val="left" w:pos="76"/>
              </w:tabs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Sammy.park@consumerinsight.</w:t>
            </w:r>
            <w:r w:rsidRPr="00155355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k</w:t>
            </w:r>
            <w:r w:rsidRPr="00155355"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>r</w:t>
            </w:r>
          </w:p>
        </w:tc>
        <w:tc>
          <w:tcPr>
            <w:tcW w:w="1949" w:type="dxa"/>
            <w:tcBorders>
              <w:top w:val="dotted" w:sz="2" w:space="0" w:color="7F7F7F"/>
              <w:left w:val="nil"/>
              <w:bottom w:val="dotted" w:sz="2" w:space="0" w:color="7F7F7F"/>
              <w:right w:val="dotted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9AECDC5" w14:textId="77777777" w:rsidR="00C41032" w:rsidRPr="00155355" w:rsidRDefault="00C41032" w:rsidP="008A0DB7">
            <w:pPr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</w:t>
            </w:r>
            <w:r w:rsidRPr="00155355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2)6004-7661</w:t>
            </w:r>
          </w:p>
        </w:tc>
      </w:tr>
      <w:tr w:rsidR="002C280F" w:rsidRPr="00155355" w14:paraId="59A8D5EC" w14:textId="77777777" w:rsidTr="008A0DB7">
        <w:trPr>
          <w:trHeight w:hRule="exact" w:val="340"/>
        </w:trPr>
        <w:tc>
          <w:tcPr>
            <w:tcW w:w="3544" w:type="dxa"/>
            <w:tcBorders>
              <w:top w:val="dotted" w:sz="2" w:space="0" w:color="7F7F7F"/>
              <w:left w:val="dotted" w:sz="2" w:space="0" w:color="7F7F7F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5F9B6BD" w14:textId="04E333D9" w:rsidR="002C280F" w:rsidRPr="00155355" w:rsidRDefault="002C280F" w:rsidP="00284AAD">
            <w:pPr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최용환 컨슈머인사이트 팀장</w:t>
            </w:r>
          </w:p>
        </w:tc>
        <w:tc>
          <w:tcPr>
            <w:tcW w:w="4253" w:type="dxa"/>
            <w:tcBorders>
              <w:top w:val="dotted" w:sz="2" w:space="0" w:color="7F7F7F"/>
              <w:left w:val="nil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7E432D2" w14:textId="47DDEF1B" w:rsidR="002C280F" w:rsidRPr="00155355" w:rsidRDefault="002C280F" w:rsidP="008A0DB7">
            <w:pPr>
              <w:tabs>
                <w:tab w:val="left" w:pos="76"/>
              </w:tabs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c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hoiyh@</w:t>
            </w:r>
            <w:r w:rsidRPr="00155355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consumerinsight.</w:t>
            </w:r>
            <w:r w:rsidRPr="00155355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k</w:t>
            </w:r>
            <w:r w:rsidRPr="00155355"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>r</w:t>
            </w:r>
          </w:p>
        </w:tc>
        <w:tc>
          <w:tcPr>
            <w:tcW w:w="1949" w:type="dxa"/>
            <w:tcBorders>
              <w:top w:val="dotted" w:sz="2" w:space="0" w:color="7F7F7F"/>
              <w:left w:val="nil"/>
              <w:bottom w:val="dotted" w:sz="2" w:space="0" w:color="7F7F7F"/>
              <w:right w:val="dotted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87E8B09" w14:textId="3D7EA467" w:rsidR="002C280F" w:rsidRPr="00155355" w:rsidRDefault="00993427" w:rsidP="008A0DB7">
            <w:pPr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</w:t>
            </w:r>
            <w:r w:rsidRPr="00155355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2)6004-76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70</w:t>
            </w:r>
          </w:p>
        </w:tc>
      </w:tr>
    </w:tbl>
    <w:p w14:paraId="53495E1B" w14:textId="48BD1ECF" w:rsidR="00391070" w:rsidRDefault="00391070" w:rsidP="00BB28D0">
      <w:pPr>
        <w:spacing w:after="0" w:line="240" w:lineRule="auto"/>
      </w:pPr>
    </w:p>
    <w:sectPr w:rsidR="00391070" w:rsidSect="009839BA">
      <w:headerReference w:type="default" r:id="rId11"/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1833A" w14:textId="77777777" w:rsidR="005B1EA8" w:rsidRDefault="005B1EA8" w:rsidP="009839BA">
      <w:pPr>
        <w:spacing w:after="0" w:line="240" w:lineRule="auto"/>
      </w:pPr>
      <w:r>
        <w:separator/>
      </w:r>
    </w:p>
  </w:endnote>
  <w:endnote w:type="continuationSeparator" w:id="0">
    <w:p w14:paraId="2FF2EA00" w14:textId="77777777" w:rsidR="005B1EA8" w:rsidRDefault="005B1EA8" w:rsidP="00983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나눔스퀘어 Bold">
    <w:panose1 w:val="020B0600000101010101"/>
    <w:charset w:val="81"/>
    <w:family w:val="modern"/>
    <w:pitch w:val="variable"/>
    <w:sig w:usb0="00000203" w:usb1="29D72C10" w:usb2="00000010" w:usb3="00000000" w:csb0="0028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ADFF3" w14:textId="77777777" w:rsidR="005B1EA8" w:rsidRDefault="005B1EA8" w:rsidP="009839BA">
      <w:pPr>
        <w:spacing w:after="0" w:line="240" w:lineRule="auto"/>
      </w:pPr>
      <w:r>
        <w:separator/>
      </w:r>
    </w:p>
  </w:footnote>
  <w:footnote w:type="continuationSeparator" w:id="0">
    <w:p w14:paraId="7247E4AD" w14:textId="77777777" w:rsidR="005B1EA8" w:rsidRDefault="005B1EA8" w:rsidP="00983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Overlap w:val="never"/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009"/>
      <w:gridCol w:w="7574"/>
    </w:tblGrid>
    <w:tr w:rsidR="00C032E7" w:rsidRPr="009839BA" w14:paraId="738FA033" w14:textId="77777777" w:rsidTr="009839BA">
      <w:trPr>
        <w:trHeight w:val="383"/>
      </w:trPr>
      <w:tc>
        <w:tcPr>
          <w:tcW w:w="2009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4BD3CF65" w14:textId="77777777" w:rsidR="00C032E7" w:rsidRPr="009839BA" w:rsidRDefault="00C032E7" w:rsidP="009839BA">
          <w:pPr>
            <w:wordWrap/>
            <w:spacing w:after="0" w:line="384" w:lineRule="auto"/>
            <w:jc w:val="center"/>
            <w:textAlignment w:val="baseline"/>
            <w:rPr>
              <w:rFonts w:ascii="Arial" w:eastAsia="굴림" w:hAnsi="굴림" w:cs="굴림"/>
              <w:color w:val="000000"/>
              <w:kern w:val="0"/>
              <w:szCs w:val="20"/>
            </w:rPr>
          </w:pPr>
          <w:r w:rsidRPr="009839BA">
            <w:rPr>
              <w:rFonts w:ascii="Arial" w:eastAsia="굴림" w:hAnsi="굴림" w:cs="굴림"/>
              <w:noProof/>
              <w:color w:val="000000"/>
              <w:kern w:val="0"/>
              <w:szCs w:val="20"/>
            </w:rPr>
            <w:drawing>
              <wp:inline distT="0" distB="0" distL="0" distR="0" wp14:anchorId="089D74B4" wp14:editId="1B92DD88">
                <wp:extent cx="1004570" cy="210820"/>
                <wp:effectExtent l="0" t="0" r="5080" b="0"/>
                <wp:docPr id="6" name="그림 6" descr="EMB00004e70326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274257936" descr="EMB00004e70326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57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4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17C82066" w14:textId="56C0D52A" w:rsidR="00C032E7" w:rsidRPr="00E10E5D" w:rsidRDefault="00C032E7" w:rsidP="009839BA">
          <w:pPr>
            <w:wordWrap/>
            <w:spacing w:after="0" w:line="384" w:lineRule="auto"/>
            <w:ind w:right="200"/>
            <w:jc w:val="right"/>
            <w:textAlignment w:val="baseline"/>
            <w:rPr>
              <w:rFonts w:ascii="Arial" w:eastAsia="굴림" w:hAnsi="굴림" w:cs="굴림"/>
              <w:color w:val="000000" w:themeColor="text1"/>
              <w:kern w:val="0"/>
              <w:szCs w:val="20"/>
            </w:rPr>
          </w:pPr>
          <w:r w:rsidRPr="00E10E5D">
            <w:rPr>
              <w:rFonts w:ascii="맑은 고딕" w:eastAsia="맑은 고딕" w:hAnsi="맑은 고딕" w:cs="굴림" w:hint="eastAsia"/>
              <w:b/>
              <w:bCs/>
              <w:color w:val="000000" w:themeColor="text1"/>
              <w:spacing w:val="-2"/>
              <w:kern w:val="0"/>
              <w:sz w:val="18"/>
              <w:szCs w:val="18"/>
            </w:rPr>
            <w:t xml:space="preserve">Date of Issue: </w:t>
          </w:r>
          <w:r>
            <w:rPr>
              <w:rFonts w:ascii="맑은 고딕" w:eastAsia="맑은 고딕" w:hAnsi="맑은 고딕" w:cs="굴림"/>
              <w:b/>
              <w:bCs/>
              <w:color w:val="000000" w:themeColor="text1"/>
              <w:spacing w:val="-2"/>
              <w:kern w:val="0"/>
              <w:sz w:val="18"/>
              <w:szCs w:val="18"/>
            </w:rPr>
            <w:t>Ju</w:t>
          </w:r>
          <w:r>
            <w:rPr>
              <w:rFonts w:ascii="맑은 고딕" w:eastAsia="맑은 고딕" w:hAnsi="맑은 고딕" w:cs="굴림" w:hint="eastAsia"/>
              <w:b/>
              <w:bCs/>
              <w:color w:val="000000" w:themeColor="text1"/>
              <w:spacing w:val="-2"/>
              <w:kern w:val="0"/>
              <w:sz w:val="18"/>
              <w:szCs w:val="18"/>
            </w:rPr>
            <w:t>l</w:t>
          </w:r>
          <w:r w:rsidRPr="00E10E5D">
            <w:rPr>
              <w:rFonts w:ascii="맑은 고딕" w:eastAsia="맑은 고딕" w:hAnsi="맑은 고딕" w:cs="굴림" w:hint="eastAsia"/>
              <w:b/>
              <w:bCs/>
              <w:color w:val="000000" w:themeColor="text1"/>
              <w:spacing w:val="-2"/>
              <w:kern w:val="0"/>
              <w:sz w:val="18"/>
              <w:szCs w:val="18"/>
            </w:rPr>
            <w:t xml:space="preserve">. </w:t>
          </w:r>
          <w:r>
            <w:rPr>
              <w:rFonts w:ascii="맑은 고딕" w:eastAsia="맑은 고딕" w:hAnsi="맑은 고딕" w:cs="굴림"/>
              <w:b/>
              <w:bCs/>
              <w:color w:val="000000" w:themeColor="text1"/>
              <w:spacing w:val="-2"/>
              <w:kern w:val="0"/>
              <w:sz w:val="18"/>
              <w:szCs w:val="18"/>
            </w:rPr>
            <w:t>14</w:t>
          </w:r>
          <w:r w:rsidRPr="00E10E5D">
            <w:rPr>
              <w:rFonts w:ascii="맑은 고딕" w:eastAsia="맑은 고딕" w:hAnsi="맑은 고딕" w:cs="굴림" w:hint="eastAsia"/>
              <w:b/>
              <w:bCs/>
              <w:color w:val="000000" w:themeColor="text1"/>
              <w:spacing w:val="-2"/>
              <w:kern w:val="0"/>
              <w:sz w:val="18"/>
              <w:szCs w:val="18"/>
            </w:rPr>
            <w:t>, 202</w:t>
          </w:r>
          <w:r>
            <w:rPr>
              <w:rFonts w:ascii="맑은 고딕" w:eastAsia="맑은 고딕" w:hAnsi="맑은 고딕" w:cs="굴림"/>
              <w:b/>
              <w:bCs/>
              <w:color w:val="000000" w:themeColor="text1"/>
              <w:spacing w:val="-2"/>
              <w:kern w:val="0"/>
              <w:sz w:val="18"/>
              <w:szCs w:val="18"/>
            </w:rPr>
            <w:t>6</w:t>
          </w:r>
          <w:r w:rsidRPr="00E10E5D">
            <w:rPr>
              <w:rFonts w:ascii="맑은 고딕" w:eastAsia="맑은 고딕" w:hAnsi="맑은 고딕" w:cs="굴림" w:hint="eastAsia"/>
              <w:b/>
              <w:bCs/>
              <w:color w:val="000000" w:themeColor="text1"/>
              <w:spacing w:val="-2"/>
              <w:kern w:val="0"/>
              <w:sz w:val="18"/>
              <w:szCs w:val="18"/>
            </w:rPr>
            <w:t xml:space="preserve"> </w:t>
          </w:r>
        </w:p>
      </w:tc>
    </w:tr>
  </w:tbl>
  <w:p w14:paraId="6801B8BD" w14:textId="77777777" w:rsidR="00C032E7" w:rsidRPr="009839BA" w:rsidRDefault="00C032E7" w:rsidP="009839BA">
    <w:pPr>
      <w:tabs>
        <w:tab w:val="left" w:pos="8814"/>
      </w:tabs>
      <w:spacing w:after="0" w:line="384" w:lineRule="auto"/>
      <w:textAlignment w:val="baseline"/>
      <w:rPr>
        <w:rFonts w:ascii="Arial" w:eastAsia="굴림" w:hAnsi="굴림" w:cs="굴림"/>
        <w:color w:val="000000"/>
        <w:kern w:val="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97964"/>
    <w:multiLevelType w:val="hybridMultilevel"/>
    <w:tmpl w:val="D4CAF022"/>
    <w:lvl w:ilvl="0" w:tplc="574C605A">
      <w:start w:val="1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207C6EDD"/>
    <w:multiLevelType w:val="hybridMultilevel"/>
    <w:tmpl w:val="E180A65E"/>
    <w:lvl w:ilvl="0" w:tplc="D292C376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E7203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46C1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C4B8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2C19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2684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F2D4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A0ED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72C6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4F5663"/>
    <w:multiLevelType w:val="hybridMultilevel"/>
    <w:tmpl w:val="C4103DC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D317C95"/>
    <w:multiLevelType w:val="hybridMultilevel"/>
    <w:tmpl w:val="43243472"/>
    <w:lvl w:ilvl="0" w:tplc="4B74FD9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D7A5530"/>
    <w:multiLevelType w:val="hybridMultilevel"/>
    <w:tmpl w:val="72EE93E2"/>
    <w:lvl w:ilvl="0" w:tplc="AC5CEA7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81A7A04"/>
    <w:multiLevelType w:val="hybridMultilevel"/>
    <w:tmpl w:val="68E6A7E4"/>
    <w:lvl w:ilvl="0" w:tplc="71C61B2A">
      <w:start w:val="1"/>
      <w:numFmt w:val="bullet"/>
      <w:lvlText w:val="-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A9D5EB6"/>
    <w:multiLevelType w:val="hybridMultilevel"/>
    <w:tmpl w:val="E750AA3C"/>
    <w:lvl w:ilvl="0" w:tplc="EBB65B0A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405117B8"/>
    <w:multiLevelType w:val="hybridMultilevel"/>
    <w:tmpl w:val="48BEFD16"/>
    <w:lvl w:ilvl="0" w:tplc="C9AA0B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맑은 고딕" w:hAnsi="맑은 고딕" w:hint="default"/>
      </w:rPr>
    </w:lvl>
    <w:lvl w:ilvl="1" w:tplc="3746E4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맑은 고딕" w:hAnsi="맑은 고딕" w:hint="default"/>
      </w:rPr>
    </w:lvl>
    <w:lvl w:ilvl="2" w:tplc="C7A6D0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맑은 고딕" w:hAnsi="맑은 고딕" w:hint="default"/>
      </w:rPr>
    </w:lvl>
    <w:lvl w:ilvl="3" w:tplc="596E35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맑은 고딕" w:hAnsi="맑은 고딕" w:hint="default"/>
      </w:rPr>
    </w:lvl>
    <w:lvl w:ilvl="4" w:tplc="0298F2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맑은 고딕" w:hAnsi="맑은 고딕" w:hint="default"/>
      </w:rPr>
    </w:lvl>
    <w:lvl w:ilvl="5" w:tplc="157EC1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맑은 고딕" w:hAnsi="맑은 고딕" w:hint="default"/>
      </w:rPr>
    </w:lvl>
    <w:lvl w:ilvl="6" w:tplc="66A8C7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맑은 고딕" w:hAnsi="맑은 고딕" w:hint="default"/>
      </w:rPr>
    </w:lvl>
    <w:lvl w:ilvl="7" w:tplc="250453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맑은 고딕" w:hAnsi="맑은 고딕" w:hint="default"/>
      </w:rPr>
    </w:lvl>
    <w:lvl w:ilvl="8" w:tplc="183AB2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맑은 고딕" w:hAnsi="맑은 고딕" w:hint="default"/>
      </w:rPr>
    </w:lvl>
  </w:abstractNum>
  <w:abstractNum w:abstractNumId="8" w15:restartNumberingAfterBreak="0">
    <w:nsid w:val="47431004"/>
    <w:multiLevelType w:val="hybridMultilevel"/>
    <w:tmpl w:val="2B70B53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4A351EA9"/>
    <w:multiLevelType w:val="multilevel"/>
    <w:tmpl w:val="FA949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EEE530F"/>
    <w:multiLevelType w:val="multilevel"/>
    <w:tmpl w:val="7F44BCBE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C03FA4"/>
    <w:multiLevelType w:val="hybridMultilevel"/>
    <w:tmpl w:val="94449B64"/>
    <w:lvl w:ilvl="0" w:tplc="B5D08B72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0B600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4828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D6F8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9827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4495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3A17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4270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BC6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2612D9"/>
    <w:multiLevelType w:val="hybridMultilevel"/>
    <w:tmpl w:val="D4AA0D7C"/>
    <w:lvl w:ilvl="0" w:tplc="626887C4">
      <w:start w:val="1"/>
      <w:numFmt w:val="decimalEnclosedCircle"/>
      <w:lvlText w:val="%1"/>
      <w:lvlJc w:val="left"/>
      <w:pPr>
        <w:ind w:left="1021" w:hanging="284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13" w15:restartNumberingAfterBreak="0">
    <w:nsid w:val="585D4365"/>
    <w:multiLevelType w:val="hybridMultilevel"/>
    <w:tmpl w:val="B5F4D23C"/>
    <w:lvl w:ilvl="0" w:tplc="5890E21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5A216843"/>
    <w:multiLevelType w:val="hybridMultilevel"/>
    <w:tmpl w:val="6EDC4CC0"/>
    <w:lvl w:ilvl="0" w:tplc="BA18B8CE">
      <w:start w:val="1"/>
      <w:numFmt w:val="decimalEnclosedCircle"/>
      <w:lvlText w:val="%1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5A291467"/>
    <w:multiLevelType w:val="hybridMultilevel"/>
    <w:tmpl w:val="4ED805FA"/>
    <w:lvl w:ilvl="0" w:tplc="82E63CE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63C37EE1"/>
    <w:multiLevelType w:val="hybridMultilevel"/>
    <w:tmpl w:val="6B4CCC90"/>
    <w:lvl w:ilvl="0" w:tplc="5282A982"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="굴림" w:hint="eastAsia"/>
        <w:sz w:val="23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64166AF4"/>
    <w:multiLevelType w:val="hybridMultilevel"/>
    <w:tmpl w:val="1A6C1FF4"/>
    <w:lvl w:ilvl="0" w:tplc="F6965D4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  <w:b w:val="0"/>
        <w:color w:val="FF0000"/>
        <w:u w:val="none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73CA525A"/>
    <w:multiLevelType w:val="hybridMultilevel"/>
    <w:tmpl w:val="11D2E2E0"/>
    <w:lvl w:ilvl="0" w:tplc="EE6E830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1214776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681519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30713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5630213">
    <w:abstractNumId w:val="8"/>
  </w:num>
  <w:num w:numId="5" w16cid:durableId="1875733699">
    <w:abstractNumId w:val="5"/>
  </w:num>
  <w:num w:numId="6" w16cid:durableId="1034770844">
    <w:abstractNumId w:val="7"/>
  </w:num>
  <w:num w:numId="7" w16cid:durableId="905263301">
    <w:abstractNumId w:val="16"/>
  </w:num>
  <w:num w:numId="8" w16cid:durableId="123815429">
    <w:abstractNumId w:val="12"/>
  </w:num>
  <w:num w:numId="9" w16cid:durableId="1759671361">
    <w:abstractNumId w:val="17"/>
  </w:num>
  <w:num w:numId="10" w16cid:durableId="1105076378">
    <w:abstractNumId w:val="3"/>
  </w:num>
  <w:num w:numId="11" w16cid:durableId="1529220856">
    <w:abstractNumId w:val="15"/>
  </w:num>
  <w:num w:numId="12" w16cid:durableId="1471946642">
    <w:abstractNumId w:val="4"/>
  </w:num>
  <w:num w:numId="13" w16cid:durableId="1849175953">
    <w:abstractNumId w:val="0"/>
  </w:num>
  <w:num w:numId="14" w16cid:durableId="1080517951">
    <w:abstractNumId w:val="6"/>
  </w:num>
  <w:num w:numId="15" w16cid:durableId="880751743">
    <w:abstractNumId w:val="18"/>
  </w:num>
  <w:num w:numId="16" w16cid:durableId="2143426571">
    <w:abstractNumId w:val="14"/>
  </w:num>
  <w:num w:numId="17" w16cid:durableId="396248656">
    <w:abstractNumId w:val="2"/>
  </w:num>
  <w:num w:numId="18" w16cid:durableId="2073963044">
    <w:abstractNumId w:val="13"/>
  </w:num>
  <w:num w:numId="19" w16cid:durableId="16373728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BA"/>
    <w:rsid w:val="00001C56"/>
    <w:rsid w:val="0000291C"/>
    <w:rsid w:val="00002EE2"/>
    <w:rsid w:val="00006377"/>
    <w:rsid w:val="00006890"/>
    <w:rsid w:val="00007D70"/>
    <w:rsid w:val="00011446"/>
    <w:rsid w:val="00014C74"/>
    <w:rsid w:val="00015ED3"/>
    <w:rsid w:val="00016760"/>
    <w:rsid w:val="000174B3"/>
    <w:rsid w:val="00017BF7"/>
    <w:rsid w:val="00020CEA"/>
    <w:rsid w:val="00023B52"/>
    <w:rsid w:val="00025020"/>
    <w:rsid w:val="0002787D"/>
    <w:rsid w:val="00027F53"/>
    <w:rsid w:val="00031EF3"/>
    <w:rsid w:val="0003285D"/>
    <w:rsid w:val="000329E8"/>
    <w:rsid w:val="00032AF8"/>
    <w:rsid w:val="00033B03"/>
    <w:rsid w:val="00033C59"/>
    <w:rsid w:val="0003420A"/>
    <w:rsid w:val="00035209"/>
    <w:rsid w:val="00036943"/>
    <w:rsid w:val="00036B83"/>
    <w:rsid w:val="00044C50"/>
    <w:rsid w:val="00046BF0"/>
    <w:rsid w:val="0004760E"/>
    <w:rsid w:val="00047706"/>
    <w:rsid w:val="00050CBE"/>
    <w:rsid w:val="00051162"/>
    <w:rsid w:val="0005245B"/>
    <w:rsid w:val="00052B47"/>
    <w:rsid w:val="00053650"/>
    <w:rsid w:val="00053D8C"/>
    <w:rsid w:val="00054F7F"/>
    <w:rsid w:val="000670F6"/>
    <w:rsid w:val="0007175A"/>
    <w:rsid w:val="000729BE"/>
    <w:rsid w:val="00076978"/>
    <w:rsid w:val="00080788"/>
    <w:rsid w:val="00082A9F"/>
    <w:rsid w:val="00082AB9"/>
    <w:rsid w:val="00083107"/>
    <w:rsid w:val="00085366"/>
    <w:rsid w:val="0008575E"/>
    <w:rsid w:val="00085931"/>
    <w:rsid w:val="00085B47"/>
    <w:rsid w:val="00086EE9"/>
    <w:rsid w:val="000949F8"/>
    <w:rsid w:val="00094EF3"/>
    <w:rsid w:val="0009593D"/>
    <w:rsid w:val="00097429"/>
    <w:rsid w:val="0009753E"/>
    <w:rsid w:val="00097E5C"/>
    <w:rsid w:val="000A0227"/>
    <w:rsid w:val="000A03DF"/>
    <w:rsid w:val="000A1AB1"/>
    <w:rsid w:val="000A33EC"/>
    <w:rsid w:val="000A436B"/>
    <w:rsid w:val="000A6A34"/>
    <w:rsid w:val="000A70BF"/>
    <w:rsid w:val="000A76F7"/>
    <w:rsid w:val="000B330F"/>
    <w:rsid w:val="000B444A"/>
    <w:rsid w:val="000B4C9F"/>
    <w:rsid w:val="000B5840"/>
    <w:rsid w:val="000B6944"/>
    <w:rsid w:val="000C129D"/>
    <w:rsid w:val="000C4997"/>
    <w:rsid w:val="000C765E"/>
    <w:rsid w:val="000C7B17"/>
    <w:rsid w:val="000D0112"/>
    <w:rsid w:val="000D1F88"/>
    <w:rsid w:val="000D24D2"/>
    <w:rsid w:val="000D427C"/>
    <w:rsid w:val="000D59C4"/>
    <w:rsid w:val="000D6A2C"/>
    <w:rsid w:val="000E0328"/>
    <w:rsid w:val="000E2230"/>
    <w:rsid w:val="000E22DC"/>
    <w:rsid w:val="000E3B78"/>
    <w:rsid w:val="000E3FF6"/>
    <w:rsid w:val="000E4EC7"/>
    <w:rsid w:val="000E6327"/>
    <w:rsid w:val="000F0393"/>
    <w:rsid w:val="000F1F07"/>
    <w:rsid w:val="000F2B62"/>
    <w:rsid w:val="000F3263"/>
    <w:rsid w:val="000F3FB6"/>
    <w:rsid w:val="000F5673"/>
    <w:rsid w:val="001025ED"/>
    <w:rsid w:val="00102E9B"/>
    <w:rsid w:val="001123DC"/>
    <w:rsid w:val="00112FA1"/>
    <w:rsid w:val="001130D5"/>
    <w:rsid w:val="0011602A"/>
    <w:rsid w:val="00116AAF"/>
    <w:rsid w:val="00116C8C"/>
    <w:rsid w:val="00117FE7"/>
    <w:rsid w:val="00120734"/>
    <w:rsid w:val="00120BB0"/>
    <w:rsid w:val="001227E3"/>
    <w:rsid w:val="00125D16"/>
    <w:rsid w:val="00126D8E"/>
    <w:rsid w:val="00131606"/>
    <w:rsid w:val="00132D60"/>
    <w:rsid w:val="0013396F"/>
    <w:rsid w:val="00134A2A"/>
    <w:rsid w:val="00135056"/>
    <w:rsid w:val="00137D87"/>
    <w:rsid w:val="0014001C"/>
    <w:rsid w:val="00142195"/>
    <w:rsid w:val="0014356A"/>
    <w:rsid w:val="0014406C"/>
    <w:rsid w:val="00145FEB"/>
    <w:rsid w:val="00151512"/>
    <w:rsid w:val="00151E41"/>
    <w:rsid w:val="00152438"/>
    <w:rsid w:val="00155355"/>
    <w:rsid w:val="0015570A"/>
    <w:rsid w:val="00157C1B"/>
    <w:rsid w:val="00160B8C"/>
    <w:rsid w:val="00160B8F"/>
    <w:rsid w:val="00160F2E"/>
    <w:rsid w:val="00161506"/>
    <w:rsid w:val="00163738"/>
    <w:rsid w:val="00171A23"/>
    <w:rsid w:val="00171E4C"/>
    <w:rsid w:val="00172154"/>
    <w:rsid w:val="001725E6"/>
    <w:rsid w:val="001726B4"/>
    <w:rsid w:val="00172A59"/>
    <w:rsid w:val="00172F13"/>
    <w:rsid w:val="001734D1"/>
    <w:rsid w:val="001734D7"/>
    <w:rsid w:val="00173E7C"/>
    <w:rsid w:val="001741FD"/>
    <w:rsid w:val="00180998"/>
    <w:rsid w:val="00180CA8"/>
    <w:rsid w:val="0018344F"/>
    <w:rsid w:val="00184D14"/>
    <w:rsid w:val="00186F53"/>
    <w:rsid w:val="0018726D"/>
    <w:rsid w:val="001931FB"/>
    <w:rsid w:val="001A241A"/>
    <w:rsid w:val="001A5759"/>
    <w:rsid w:val="001A59AE"/>
    <w:rsid w:val="001B0086"/>
    <w:rsid w:val="001B14DB"/>
    <w:rsid w:val="001B4616"/>
    <w:rsid w:val="001B5F1B"/>
    <w:rsid w:val="001B62DF"/>
    <w:rsid w:val="001B6ABB"/>
    <w:rsid w:val="001B6F0E"/>
    <w:rsid w:val="001B7A70"/>
    <w:rsid w:val="001C1C39"/>
    <w:rsid w:val="001C371B"/>
    <w:rsid w:val="001C39D5"/>
    <w:rsid w:val="001D03C2"/>
    <w:rsid w:val="001D0CC6"/>
    <w:rsid w:val="001D49E8"/>
    <w:rsid w:val="001D4B68"/>
    <w:rsid w:val="001D6A18"/>
    <w:rsid w:val="001E1787"/>
    <w:rsid w:val="001E1B99"/>
    <w:rsid w:val="001E233C"/>
    <w:rsid w:val="001E3178"/>
    <w:rsid w:val="001E347E"/>
    <w:rsid w:val="001E3A6F"/>
    <w:rsid w:val="001E3F6B"/>
    <w:rsid w:val="001E4860"/>
    <w:rsid w:val="001E655F"/>
    <w:rsid w:val="001F04FD"/>
    <w:rsid w:val="001F0580"/>
    <w:rsid w:val="001F0FE5"/>
    <w:rsid w:val="001F7A0C"/>
    <w:rsid w:val="001F7EE5"/>
    <w:rsid w:val="00201517"/>
    <w:rsid w:val="00201F7F"/>
    <w:rsid w:val="00203297"/>
    <w:rsid w:val="00203F57"/>
    <w:rsid w:val="0020641E"/>
    <w:rsid w:val="002071D8"/>
    <w:rsid w:val="00210C18"/>
    <w:rsid w:val="0021208D"/>
    <w:rsid w:val="002125AA"/>
    <w:rsid w:val="00216D00"/>
    <w:rsid w:val="0021779A"/>
    <w:rsid w:val="002200D6"/>
    <w:rsid w:val="002208C9"/>
    <w:rsid w:val="00221DEE"/>
    <w:rsid w:val="00222615"/>
    <w:rsid w:val="00225237"/>
    <w:rsid w:val="00231EC3"/>
    <w:rsid w:val="0023227C"/>
    <w:rsid w:val="002333AE"/>
    <w:rsid w:val="00233D59"/>
    <w:rsid w:val="00233EE8"/>
    <w:rsid w:val="00237640"/>
    <w:rsid w:val="00240144"/>
    <w:rsid w:val="00240B1A"/>
    <w:rsid w:val="00241EA3"/>
    <w:rsid w:val="00243054"/>
    <w:rsid w:val="00245436"/>
    <w:rsid w:val="00247365"/>
    <w:rsid w:val="00251D65"/>
    <w:rsid w:val="002524F8"/>
    <w:rsid w:val="00252CD0"/>
    <w:rsid w:val="0025300A"/>
    <w:rsid w:val="0025334C"/>
    <w:rsid w:val="00253BF6"/>
    <w:rsid w:val="0025552B"/>
    <w:rsid w:val="00256268"/>
    <w:rsid w:val="002568DE"/>
    <w:rsid w:val="002571DB"/>
    <w:rsid w:val="00260B83"/>
    <w:rsid w:val="0026185F"/>
    <w:rsid w:val="0026312B"/>
    <w:rsid w:val="00267981"/>
    <w:rsid w:val="002711B8"/>
    <w:rsid w:val="002713AE"/>
    <w:rsid w:val="00272595"/>
    <w:rsid w:val="0027263C"/>
    <w:rsid w:val="002742A9"/>
    <w:rsid w:val="00274A59"/>
    <w:rsid w:val="00275A3F"/>
    <w:rsid w:val="002805A6"/>
    <w:rsid w:val="00280BB5"/>
    <w:rsid w:val="00280D31"/>
    <w:rsid w:val="00281AF6"/>
    <w:rsid w:val="002825D5"/>
    <w:rsid w:val="002827E8"/>
    <w:rsid w:val="00282912"/>
    <w:rsid w:val="00284AAD"/>
    <w:rsid w:val="002850BD"/>
    <w:rsid w:val="00286045"/>
    <w:rsid w:val="00290EE6"/>
    <w:rsid w:val="00293A00"/>
    <w:rsid w:val="00294641"/>
    <w:rsid w:val="00295ED1"/>
    <w:rsid w:val="002966AA"/>
    <w:rsid w:val="002967F9"/>
    <w:rsid w:val="00296B75"/>
    <w:rsid w:val="002A05E2"/>
    <w:rsid w:val="002A0AAE"/>
    <w:rsid w:val="002A0BB1"/>
    <w:rsid w:val="002A3254"/>
    <w:rsid w:val="002A539B"/>
    <w:rsid w:val="002A6117"/>
    <w:rsid w:val="002A63F7"/>
    <w:rsid w:val="002A6820"/>
    <w:rsid w:val="002A7233"/>
    <w:rsid w:val="002A732F"/>
    <w:rsid w:val="002B08C6"/>
    <w:rsid w:val="002B566A"/>
    <w:rsid w:val="002B5BB0"/>
    <w:rsid w:val="002B6646"/>
    <w:rsid w:val="002B7A99"/>
    <w:rsid w:val="002C280F"/>
    <w:rsid w:val="002C290D"/>
    <w:rsid w:val="002C2BD3"/>
    <w:rsid w:val="002C67B1"/>
    <w:rsid w:val="002C6D50"/>
    <w:rsid w:val="002C7F24"/>
    <w:rsid w:val="002D1036"/>
    <w:rsid w:val="002D21FE"/>
    <w:rsid w:val="002D3236"/>
    <w:rsid w:val="002D7910"/>
    <w:rsid w:val="002D7FD9"/>
    <w:rsid w:val="002E061D"/>
    <w:rsid w:val="002E2B56"/>
    <w:rsid w:val="002E300F"/>
    <w:rsid w:val="002F12D7"/>
    <w:rsid w:val="002F1320"/>
    <w:rsid w:val="002F1CE9"/>
    <w:rsid w:val="002F3F1F"/>
    <w:rsid w:val="002F5940"/>
    <w:rsid w:val="002F6FAC"/>
    <w:rsid w:val="002F7E75"/>
    <w:rsid w:val="00302F64"/>
    <w:rsid w:val="003046F8"/>
    <w:rsid w:val="00305833"/>
    <w:rsid w:val="003065B2"/>
    <w:rsid w:val="00306FD7"/>
    <w:rsid w:val="00314B10"/>
    <w:rsid w:val="00315CB3"/>
    <w:rsid w:val="00317506"/>
    <w:rsid w:val="00320939"/>
    <w:rsid w:val="00322616"/>
    <w:rsid w:val="00323336"/>
    <w:rsid w:val="00323F45"/>
    <w:rsid w:val="00324157"/>
    <w:rsid w:val="00325556"/>
    <w:rsid w:val="00325AF5"/>
    <w:rsid w:val="0032609E"/>
    <w:rsid w:val="003278DA"/>
    <w:rsid w:val="00327F66"/>
    <w:rsid w:val="00333376"/>
    <w:rsid w:val="00333E8A"/>
    <w:rsid w:val="00334681"/>
    <w:rsid w:val="00335847"/>
    <w:rsid w:val="00335AA5"/>
    <w:rsid w:val="0033613A"/>
    <w:rsid w:val="00336A63"/>
    <w:rsid w:val="0034013E"/>
    <w:rsid w:val="003403EB"/>
    <w:rsid w:val="00341254"/>
    <w:rsid w:val="003417C3"/>
    <w:rsid w:val="00346957"/>
    <w:rsid w:val="00346BCD"/>
    <w:rsid w:val="00346D89"/>
    <w:rsid w:val="00350045"/>
    <w:rsid w:val="003500A8"/>
    <w:rsid w:val="00351A60"/>
    <w:rsid w:val="00354880"/>
    <w:rsid w:val="003557EF"/>
    <w:rsid w:val="00355942"/>
    <w:rsid w:val="0036193C"/>
    <w:rsid w:val="00362382"/>
    <w:rsid w:val="00362654"/>
    <w:rsid w:val="00366C14"/>
    <w:rsid w:val="00366F41"/>
    <w:rsid w:val="00370DC6"/>
    <w:rsid w:val="00372402"/>
    <w:rsid w:val="003733A2"/>
    <w:rsid w:val="003734C6"/>
    <w:rsid w:val="00375194"/>
    <w:rsid w:val="003755B2"/>
    <w:rsid w:val="00376220"/>
    <w:rsid w:val="0038064C"/>
    <w:rsid w:val="00383C6C"/>
    <w:rsid w:val="00385110"/>
    <w:rsid w:val="00385265"/>
    <w:rsid w:val="0038690A"/>
    <w:rsid w:val="00387F7B"/>
    <w:rsid w:val="00390667"/>
    <w:rsid w:val="00391070"/>
    <w:rsid w:val="003942A4"/>
    <w:rsid w:val="00395B01"/>
    <w:rsid w:val="00396521"/>
    <w:rsid w:val="003A144B"/>
    <w:rsid w:val="003A1B2A"/>
    <w:rsid w:val="003A2130"/>
    <w:rsid w:val="003A547A"/>
    <w:rsid w:val="003A7C5D"/>
    <w:rsid w:val="003A7E2A"/>
    <w:rsid w:val="003B09F4"/>
    <w:rsid w:val="003B430C"/>
    <w:rsid w:val="003B4D73"/>
    <w:rsid w:val="003B500C"/>
    <w:rsid w:val="003B5595"/>
    <w:rsid w:val="003B6113"/>
    <w:rsid w:val="003B66B8"/>
    <w:rsid w:val="003B6BDD"/>
    <w:rsid w:val="003B728F"/>
    <w:rsid w:val="003C384D"/>
    <w:rsid w:val="003C54C4"/>
    <w:rsid w:val="003C74DC"/>
    <w:rsid w:val="003D014D"/>
    <w:rsid w:val="003D27D5"/>
    <w:rsid w:val="003D46AD"/>
    <w:rsid w:val="003D6FE6"/>
    <w:rsid w:val="003D7A7B"/>
    <w:rsid w:val="003E0045"/>
    <w:rsid w:val="003E0C0C"/>
    <w:rsid w:val="003E13F6"/>
    <w:rsid w:val="003E2E98"/>
    <w:rsid w:val="003E3AAC"/>
    <w:rsid w:val="003E3E8B"/>
    <w:rsid w:val="003E54F1"/>
    <w:rsid w:val="003E68BF"/>
    <w:rsid w:val="003E70AC"/>
    <w:rsid w:val="003F0690"/>
    <w:rsid w:val="003F1DAF"/>
    <w:rsid w:val="003F3568"/>
    <w:rsid w:val="003F3604"/>
    <w:rsid w:val="003F4AE8"/>
    <w:rsid w:val="003F635F"/>
    <w:rsid w:val="003F65E0"/>
    <w:rsid w:val="003F65F9"/>
    <w:rsid w:val="003F7C03"/>
    <w:rsid w:val="00400576"/>
    <w:rsid w:val="004014C5"/>
    <w:rsid w:val="00402ADA"/>
    <w:rsid w:val="00402B91"/>
    <w:rsid w:val="0040423F"/>
    <w:rsid w:val="0040532C"/>
    <w:rsid w:val="00405373"/>
    <w:rsid w:val="004062CF"/>
    <w:rsid w:val="00412045"/>
    <w:rsid w:val="004121E6"/>
    <w:rsid w:val="004130D0"/>
    <w:rsid w:val="00415074"/>
    <w:rsid w:val="00416293"/>
    <w:rsid w:val="004208EC"/>
    <w:rsid w:val="00421B6B"/>
    <w:rsid w:val="00421F21"/>
    <w:rsid w:val="00422353"/>
    <w:rsid w:val="00422A7D"/>
    <w:rsid w:val="00422CF5"/>
    <w:rsid w:val="0042514B"/>
    <w:rsid w:val="00426413"/>
    <w:rsid w:val="0042674F"/>
    <w:rsid w:val="00430955"/>
    <w:rsid w:val="00433F38"/>
    <w:rsid w:val="004340DC"/>
    <w:rsid w:val="00436B05"/>
    <w:rsid w:val="00440A51"/>
    <w:rsid w:val="004428D5"/>
    <w:rsid w:val="00443DC4"/>
    <w:rsid w:val="00444239"/>
    <w:rsid w:val="0044479A"/>
    <w:rsid w:val="00444DF7"/>
    <w:rsid w:val="004458EC"/>
    <w:rsid w:val="004460CA"/>
    <w:rsid w:val="004469C0"/>
    <w:rsid w:val="004476D5"/>
    <w:rsid w:val="00452BDF"/>
    <w:rsid w:val="0045388A"/>
    <w:rsid w:val="00453F6C"/>
    <w:rsid w:val="004542CB"/>
    <w:rsid w:val="00454F2A"/>
    <w:rsid w:val="00460032"/>
    <w:rsid w:val="00460CD8"/>
    <w:rsid w:val="004618EC"/>
    <w:rsid w:val="00461B32"/>
    <w:rsid w:val="00464056"/>
    <w:rsid w:val="0046596A"/>
    <w:rsid w:val="004724B0"/>
    <w:rsid w:val="0047408B"/>
    <w:rsid w:val="00474252"/>
    <w:rsid w:val="004744F3"/>
    <w:rsid w:val="0047583A"/>
    <w:rsid w:val="00477D07"/>
    <w:rsid w:val="00480B1A"/>
    <w:rsid w:val="00480CE5"/>
    <w:rsid w:val="00481012"/>
    <w:rsid w:val="004819F7"/>
    <w:rsid w:val="00482193"/>
    <w:rsid w:val="0048239F"/>
    <w:rsid w:val="00485831"/>
    <w:rsid w:val="00485CD3"/>
    <w:rsid w:val="00487571"/>
    <w:rsid w:val="00491A0F"/>
    <w:rsid w:val="00494741"/>
    <w:rsid w:val="00495B1B"/>
    <w:rsid w:val="004965E1"/>
    <w:rsid w:val="004A04A4"/>
    <w:rsid w:val="004A2970"/>
    <w:rsid w:val="004A2D9C"/>
    <w:rsid w:val="004A2E43"/>
    <w:rsid w:val="004A2E79"/>
    <w:rsid w:val="004A3CC8"/>
    <w:rsid w:val="004A5DB0"/>
    <w:rsid w:val="004A6612"/>
    <w:rsid w:val="004A691B"/>
    <w:rsid w:val="004A7DE2"/>
    <w:rsid w:val="004A7F32"/>
    <w:rsid w:val="004A7F93"/>
    <w:rsid w:val="004B0711"/>
    <w:rsid w:val="004B4E1A"/>
    <w:rsid w:val="004B5703"/>
    <w:rsid w:val="004B5C78"/>
    <w:rsid w:val="004C1C46"/>
    <w:rsid w:val="004C42FF"/>
    <w:rsid w:val="004C6AE7"/>
    <w:rsid w:val="004C6BE8"/>
    <w:rsid w:val="004C7955"/>
    <w:rsid w:val="004C7E64"/>
    <w:rsid w:val="004D03BE"/>
    <w:rsid w:val="004D1C6D"/>
    <w:rsid w:val="004D22FE"/>
    <w:rsid w:val="004D29BD"/>
    <w:rsid w:val="004D2B45"/>
    <w:rsid w:val="004D2DF5"/>
    <w:rsid w:val="004D569D"/>
    <w:rsid w:val="004D5E80"/>
    <w:rsid w:val="004D718E"/>
    <w:rsid w:val="004E1686"/>
    <w:rsid w:val="004E4B46"/>
    <w:rsid w:val="004E4CF3"/>
    <w:rsid w:val="004E5952"/>
    <w:rsid w:val="004E5CC7"/>
    <w:rsid w:val="004E6149"/>
    <w:rsid w:val="004E6AB3"/>
    <w:rsid w:val="004F003B"/>
    <w:rsid w:val="004F2A45"/>
    <w:rsid w:val="004F3F40"/>
    <w:rsid w:val="004F4548"/>
    <w:rsid w:val="004F4FD8"/>
    <w:rsid w:val="004F59B5"/>
    <w:rsid w:val="004F5C1F"/>
    <w:rsid w:val="004F7087"/>
    <w:rsid w:val="004F7616"/>
    <w:rsid w:val="004F7A2F"/>
    <w:rsid w:val="00500A30"/>
    <w:rsid w:val="005013DF"/>
    <w:rsid w:val="005021CD"/>
    <w:rsid w:val="00505745"/>
    <w:rsid w:val="0050657C"/>
    <w:rsid w:val="00510D0D"/>
    <w:rsid w:val="005127C1"/>
    <w:rsid w:val="0051298F"/>
    <w:rsid w:val="005131EA"/>
    <w:rsid w:val="005146D8"/>
    <w:rsid w:val="00515B2B"/>
    <w:rsid w:val="0051655D"/>
    <w:rsid w:val="00516E53"/>
    <w:rsid w:val="00517C7C"/>
    <w:rsid w:val="00521675"/>
    <w:rsid w:val="00521CFA"/>
    <w:rsid w:val="00522B7F"/>
    <w:rsid w:val="005233DB"/>
    <w:rsid w:val="005259EA"/>
    <w:rsid w:val="005306CA"/>
    <w:rsid w:val="00530C25"/>
    <w:rsid w:val="00531137"/>
    <w:rsid w:val="00532E05"/>
    <w:rsid w:val="005341A0"/>
    <w:rsid w:val="00537AF9"/>
    <w:rsid w:val="00540B4E"/>
    <w:rsid w:val="00544C2D"/>
    <w:rsid w:val="00545183"/>
    <w:rsid w:val="00545435"/>
    <w:rsid w:val="005460C4"/>
    <w:rsid w:val="00547689"/>
    <w:rsid w:val="00550F90"/>
    <w:rsid w:val="005548F4"/>
    <w:rsid w:val="00555247"/>
    <w:rsid w:val="005600A2"/>
    <w:rsid w:val="00561226"/>
    <w:rsid w:val="005619DD"/>
    <w:rsid w:val="00562BAF"/>
    <w:rsid w:val="005639B6"/>
    <w:rsid w:val="00563BE0"/>
    <w:rsid w:val="00566114"/>
    <w:rsid w:val="0057135F"/>
    <w:rsid w:val="0057360F"/>
    <w:rsid w:val="00573CFF"/>
    <w:rsid w:val="005748A7"/>
    <w:rsid w:val="005749D4"/>
    <w:rsid w:val="0057509B"/>
    <w:rsid w:val="00575438"/>
    <w:rsid w:val="00575B02"/>
    <w:rsid w:val="00576E12"/>
    <w:rsid w:val="0058268E"/>
    <w:rsid w:val="005837D7"/>
    <w:rsid w:val="00584815"/>
    <w:rsid w:val="00585AA8"/>
    <w:rsid w:val="005868B7"/>
    <w:rsid w:val="00586C1B"/>
    <w:rsid w:val="00591403"/>
    <w:rsid w:val="005921E3"/>
    <w:rsid w:val="00592FF1"/>
    <w:rsid w:val="00594261"/>
    <w:rsid w:val="00594317"/>
    <w:rsid w:val="00594384"/>
    <w:rsid w:val="00594B93"/>
    <w:rsid w:val="00595FE2"/>
    <w:rsid w:val="0059658E"/>
    <w:rsid w:val="005966D4"/>
    <w:rsid w:val="005976E1"/>
    <w:rsid w:val="00597922"/>
    <w:rsid w:val="005A08DB"/>
    <w:rsid w:val="005A1F98"/>
    <w:rsid w:val="005A4A34"/>
    <w:rsid w:val="005A4D4E"/>
    <w:rsid w:val="005A6509"/>
    <w:rsid w:val="005A7FF7"/>
    <w:rsid w:val="005B1EA8"/>
    <w:rsid w:val="005B28CE"/>
    <w:rsid w:val="005B3034"/>
    <w:rsid w:val="005B3A97"/>
    <w:rsid w:val="005B5E64"/>
    <w:rsid w:val="005B5F3D"/>
    <w:rsid w:val="005B6D28"/>
    <w:rsid w:val="005B79C8"/>
    <w:rsid w:val="005C1A5E"/>
    <w:rsid w:val="005C3D68"/>
    <w:rsid w:val="005C4201"/>
    <w:rsid w:val="005C4B63"/>
    <w:rsid w:val="005C62E2"/>
    <w:rsid w:val="005C7C21"/>
    <w:rsid w:val="005D0EBA"/>
    <w:rsid w:val="005D241F"/>
    <w:rsid w:val="005D3C2E"/>
    <w:rsid w:val="005D50F9"/>
    <w:rsid w:val="005D75A3"/>
    <w:rsid w:val="005D75DB"/>
    <w:rsid w:val="005E0B84"/>
    <w:rsid w:val="005E122D"/>
    <w:rsid w:val="005E155A"/>
    <w:rsid w:val="005E5FFA"/>
    <w:rsid w:val="005E734F"/>
    <w:rsid w:val="005F17C2"/>
    <w:rsid w:val="005F275B"/>
    <w:rsid w:val="005F43A1"/>
    <w:rsid w:val="005F5C58"/>
    <w:rsid w:val="005F6EAB"/>
    <w:rsid w:val="00601099"/>
    <w:rsid w:val="006030FB"/>
    <w:rsid w:val="00605683"/>
    <w:rsid w:val="00605A24"/>
    <w:rsid w:val="0061039D"/>
    <w:rsid w:val="00613612"/>
    <w:rsid w:val="00614602"/>
    <w:rsid w:val="00616124"/>
    <w:rsid w:val="00617C40"/>
    <w:rsid w:val="0062014C"/>
    <w:rsid w:val="006205A6"/>
    <w:rsid w:val="006205EF"/>
    <w:rsid w:val="00621B1A"/>
    <w:rsid w:val="00622B55"/>
    <w:rsid w:val="00622DC4"/>
    <w:rsid w:val="00624F6E"/>
    <w:rsid w:val="0062521A"/>
    <w:rsid w:val="00634B43"/>
    <w:rsid w:val="00635217"/>
    <w:rsid w:val="0063582D"/>
    <w:rsid w:val="00641154"/>
    <w:rsid w:val="00642849"/>
    <w:rsid w:val="00642C39"/>
    <w:rsid w:val="00644C2E"/>
    <w:rsid w:val="006458A4"/>
    <w:rsid w:val="00647DBA"/>
    <w:rsid w:val="00647FCB"/>
    <w:rsid w:val="006507B7"/>
    <w:rsid w:val="006510D0"/>
    <w:rsid w:val="00651D1D"/>
    <w:rsid w:val="006525F0"/>
    <w:rsid w:val="00653E73"/>
    <w:rsid w:val="00654C26"/>
    <w:rsid w:val="006573C7"/>
    <w:rsid w:val="006577D8"/>
    <w:rsid w:val="00657CFC"/>
    <w:rsid w:val="00657F7B"/>
    <w:rsid w:val="0066049C"/>
    <w:rsid w:val="00660909"/>
    <w:rsid w:val="006617E1"/>
    <w:rsid w:val="0066258C"/>
    <w:rsid w:val="006630F0"/>
    <w:rsid w:val="00663384"/>
    <w:rsid w:val="00664639"/>
    <w:rsid w:val="00666FF6"/>
    <w:rsid w:val="00667135"/>
    <w:rsid w:val="00670C20"/>
    <w:rsid w:val="00673B5D"/>
    <w:rsid w:val="006748EA"/>
    <w:rsid w:val="0067628E"/>
    <w:rsid w:val="00680477"/>
    <w:rsid w:val="006816A8"/>
    <w:rsid w:val="0068208B"/>
    <w:rsid w:val="0068277A"/>
    <w:rsid w:val="00683577"/>
    <w:rsid w:val="0068374B"/>
    <w:rsid w:val="00683EE8"/>
    <w:rsid w:val="006840B5"/>
    <w:rsid w:val="00685969"/>
    <w:rsid w:val="00686901"/>
    <w:rsid w:val="00687ADF"/>
    <w:rsid w:val="00690539"/>
    <w:rsid w:val="0069186C"/>
    <w:rsid w:val="006923F5"/>
    <w:rsid w:val="0069318B"/>
    <w:rsid w:val="006934B0"/>
    <w:rsid w:val="006A36A9"/>
    <w:rsid w:val="006A4706"/>
    <w:rsid w:val="006A4A71"/>
    <w:rsid w:val="006A7DD5"/>
    <w:rsid w:val="006B0B10"/>
    <w:rsid w:val="006B2636"/>
    <w:rsid w:val="006B3B93"/>
    <w:rsid w:val="006B4C53"/>
    <w:rsid w:val="006B5775"/>
    <w:rsid w:val="006B5D40"/>
    <w:rsid w:val="006B6439"/>
    <w:rsid w:val="006B74B9"/>
    <w:rsid w:val="006B7685"/>
    <w:rsid w:val="006B7B4E"/>
    <w:rsid w:val="006C1B50"/>
    <w:rsid w:val="006C218A"/>
    <w:rsid w:val="006C3F55"/>
    <w:rsid w:val="006C401D"/>
    <w:rsid w:val="006C46BB"/>
    <w:rsid w:val="006D1047"/>
    <w:rsid w:val="006D115C"/>
    <w:rsid w:val="006D14BE"/>
    <w:rsid w:val="006D26CB"/>
    <w:rsid w:val="006D45B1"/>
    <w:rsid w:val="006D4FEA"/>
    <w:rsid w:val="006D58B1"/>
    <w:rsid w:val="006D5CE4"/>
    <w:rsid w:val="006D6A1A"/>
    <w:rsid w:val="006E0925"/>
    <w:rsid w:val="006E0A0E"/>
    <w:rsid w:val="006E10FE"/>
    <w:rsid w:val="006E3DB0"/>
    <w:rsid w:val="006E4500"/>
    <w:rsid w:val="006E4708"/>
    <w:rsid w:val="006E489A"/>
    <w:rsid w:val="006E68F6"/>
    <w:rsid w:val="006E6FD3"/>
    <w:rsid w:val="006F059A"/>
    <w:rsid w:val="006F327E"/>
    <w:rsid w:val="006F3459"/>
    <w:rsid w:val="006F43CC"/>
    <w:rsid w:val="006F499E"/>
    <w:rsid w:val="006F4D67"/>
    <w:rsid w:val="006F52F7"/>
    <w:rsid w:val="006F58C7"/>
    <w:rsid w:val="006F6331"/>
    <w:rsid w:val="006F78A0"/>
    <w:rsid w:val="007028EF"/>
    <w:rsid w:val="00704A0A"/>
    <w:rsid w:val="00706673"/>
    <w:rsid w:val="00710B54"/>
    <w:rsid w:val="00712C01"/>
    <w:rsid w:val="007131C0"/>
    <w:rsid w:val="00714603"/>
    <w:rsid w:val="007169D2"/>
    <w:rsid w:val="007219FD"/>
    <w:rsid w:val="00722910"/>
    <w:rsid w:val="00724006"/>
    <w:rsid w:val="007250B5"/>
    <w:rsid w:val="007250EA"/>
    <w:rsid w:val="00725E9F"/>
    <w:rsid w:val="00727326"/>
    <w:rsid w:val="00730FC3"/>
    <w:rsid w:val="00731F64"/>
    <w:rsid w:val="007338FD"/>
    <w:rsid w:val="00734055"/>
    <w:rsid w:val="00735221"/>
    <w:rsid w:val="007368D8"/>
    <w:rsid w:val="00736DC0"/>
    <w:rsid w:val="00742611"/>
    <w:rsid w:val="00742DD3"/>
    <w:rsid w:val="00744838"/>
    <w:rsid w:val="00745C51"/>
    <w:rsid w:val="00747AE4"/>
    <w:rsid w:val="0075049C"/>
    <w:rsid w:val="00750B9E"/>
    <w:rsid w:val="00751D1E"/>
    <w:rsid w:val="00752AF6"/>
    <w:rsid w:val="00752E5C"/>
    <w:rsid w:val="00756E9A"/>
    <w:rsid w:val="00761136"/>
    <w:rsid w:val="00761A28"/>
    <w:rsid w:val="00761A91"/>
    <w:rsid w:val="007620A5"/>
    <w:rsid w:val="00763131"/>
    <w:rsid w:val="00767050"/>
    <w:rsid w:val="00767F89"/>
    <w:rsid w:val="00771AC5"/>
    <w:rsid w:val="007732DA"/>
    <w:rsid w:val="00774E6C"/>
    <w:rsid w:val="007752C4"/>
    <w:rsid w:val="00777CBF"/>
    <w:rsid w:val="007803B6"/>
    <w:rsid w:val="007818CD"/>
    <w:rsid w:val="00781E24"/>
    <w:rsid w:val="007820CB"/>
    <w:rsid w:val="00783FCF"/>
    <w:rsid w:val="007854EB"/>
    <w:rsid w:val="00785910"/>
    <w:rsid w:val="00785BDE"/>
    <w:rsid w:val="00786919"/>
    <w:rsid w:val="00786AC8"/>
    <w:rsid w:val="007922B1"/>
    <w:rsid w:val="00793259"/>
    <w:rsid w:val="007943A1"/>
    <w:rsid w:val="00794CD5"/>
    <w:rsid w:val="00795032"/>
    <w:rsid w:val="0079503A"/>
    <w:rsid w:val="007A10BB"/>
    <w:rsid w:val="007A275C"/>
    <w:rsid w:val="007A3CDF"/>
    <w:rsid w:val="007A3DF2"/>
    <w:rsid w:val="007A51A2"/>
    <w:rsid w:val="007A6292"/>
    <w:rsid w:val="007A7EBA"/>
    <w:rsid w:val="007B0222"/>
    <w:rsid w:val="007B0430"/>
    <w:rsid w:val="007B1B6E"/>
    <w:rsid w:val="007B22D5"/>
    <w:rsid w:val="007B50A3"/>
    <w:rsid w:val="007B6417"/>
    <w:rsid w:val="007C00C7"/>
    <w:rsid w:val="007C020A"/>
    <w:rsid w:val="007C0AEF"/>
    <w:rsid w:val="007C0FB0"/>
    <w:rsid w:val="007C1247"/>
    <w:rsid w:val="007C1813"/>
    <w:rsid w:val="007C1B26"/>
    <w:rsid w:val="007C2F5E"/>
    <w:rsid w:val="007C3091"/>
    <w:rsid w:val="007C47C9"/>
    <w:rsid w:val="007D459F"/>
    <w:rsid w:val="007D78EC"/>
    <w:rsid w:val="007E003E"/>
    <w:rsid w:val="007E0F9D"/>
    <w:rsid w:val="007E22E9"/>
    <w:rsid w:val="007E2DAF"/>
    <w:rsid w:val="007E3A28"/>
    <w:rsid w:val="007E40F2"/>
    <w:rsid w:val="007E5ADE"/>
    <w:rsid w:val="007E5CDB"/>
    <w:rsid w:val="007E7EFD"/>
    <w:rsid w:val="007F0B08"/>
    <w:rsid w:val="007F15FA"/>
    <w:rsid w:val="007F1AC7"/>
    <w:rsid w:val="007F3061"/>
    <w:rsid w:val="007F5059"/>
    <w:rsid w:val="007F588C"/>
    <w:rsid w:val="007F7289"/>
    <w:rsid w:val="007F75D4"/>
    <w:rsid w:val="008001E6"/>
    <w:rsid w:val="00803AB4"/>
    <w:rsid w:val="00803DA8"/>
    <w:rsid w:val="00806522"/>
    <w:rsid w:val="00806C98"/>
    <w:rsid w:val="0080791B"/>
    <w:rsid w:val="00812B6F"/>
    <w:rsid w:val="00812CF7"/>
    <w:rsid w:val="00813F22"/>
    <w:rsid w:val="008142AE"/>
    <w:rsid w:val="0081551E"/>
    <w:rsid w:val="00815A7F"/>
    <w:rsid w:val="00815AB5"/>
    <w:rsid w:val="008167CE"/>
    <w:rsid w:val="0081708A"/>
    <w:rsid w:val="008231E3"/>
    <w:rsid w:val="0082352D"/>
    <w:rsid w:val="00823DCB"/>
    <w:rsid w:val="00824908"/>
    <w:rsid w:val="0082652E"/>
    <w:rsid w:val="00827F0E"/>
    <w:rsid w:val="008301C8"/>
    <w:rsid w:val="008319C1"/>
    <w:rsid w:val="0083740A"/>
    <w:rsid w:val="00841E30"/>
    <w:rsid w:val="008422F3"/>
    <w:rsid w:val="008423B7"/>
    <w:rsid w:val="00842D7A"/>
    <w:rsid w:val="00845E57"/>
    <w:rsid w:val="008463F0"/>
    <w:rsid w:val="008475CC"/>
    <w:rsid w:val="0085013F"/>
    <w:rsid w:val="0085675E"/>
    <w:rsid w:val="00860D5D"/>
    <w:rsid w:val="00860D5F"/>
    <w:rsid w:val="0086138B"/>
    <w:rsid w:val="008619BC"/>
    <w:rsid w:val="008621F0"/>
    <w:rsid w:val="0086250E"/>
    <w:rsid w:val="008629CB"/>
    <w:rsid w:val="00863C8C"/>
    <w:rsid w:val="0086469A"/>
    <w:rsid w:val="00864CD9"/>
    <w:rsid w:val="00867061"/>
    <w:rsid w:val="0086749D"/>
    <w:rsid w:val="00871103"/>
    <w:rsid w:val="00874D5C"/>
    <w:rsid w:val="008750E1"/>
    <w:rsid w:val="00876991"/>
    <w:rsid w:val="00876A25"/>
    <w:rsid w:val="00880A75"/>
    <w:rsid w:val="00883313"/>
    <w:rsid w:val="0088609F"/>
    <w:rsid w:val="00886852"/>
    <w:rsid w:val="0089017F"/>
    <w:rsid w:val="0089024B"/>
    <w:rsid w:val="0089027C"/>
    <w:rsid w:val="00895A7B"/>
    <w:rsid w:val="008961FB"/>
    <w:rsid w:val="008A0DB7"/>
    <w:rsid w:val="008A1061"/>
    <w:rsid w:val="008A22C5"/>
    <w:rsid w:val="008A326F"/>
    <w:rsid w:val="008A3326"/>
    <w:rsid w:val="008A3B13"/>
    <w:rsid w:val="008A43DB"/>
    <w:rsid w:val="008A4579"/>
    <w:rsid w:val="008A4723"/>
    <w:rsid w:val="008A7152"/>
    <w:rsid w:val="008B02B2"/>
    <w:rsid w:val="008B0C10"/>
    <w:rsid w:val="008B35C0"/>
    <w:rsid w:val="008B4F13"/>
    <w:rsid w:val="008C0CBA"/>
    <w:rsid w:val="008C16DA"/>
    <w:rsid w:val="008C3FB4"/>
    <w:rsid w:val="008C543A"/>
    <w:rsid w:val="008C62E7"/>
    <w:rsid w:val="008C6DE9"/>
    <w:rsid w:val="008C6E60"/>
    <w:rsid w:val="008D13A0"/>
    <w:rsid w:val="008D35EB"/>
    <w:rsid w:val="008D35F4"/>
    <w:rsid w:val="008D4063"/>
    <w:rsid w:val="008D46E0"/>
    <w:rsid w:val="008E0E21"/>
    <w:rsid w:val="008E1A3C"/>
    <w:rsid w:val="008E1CDB"/>
    <w:rsid w:val="008E3383"/>
    <w:rsid w:val="008E3E0A"/>
    <w:rsid w:val="008E449F"/>
    <w:rsid w:val="008E5670"/>
    <w:rsid w:val="008E751A"/>
    <w:rsid w:val="008E7944"/>
    <w:rsid w:val="008F0331"/>
    <w:rsid w:val="008F053E"/>
    <w:rsid w:val="008F4549"/>
    <w:rsid w:val="008F5092"/>
    <w:rsid w:val="008F579D"/>
    <w:rsid w:val="008F6965"/>
    <w:rsid w:val="008F6D98"/>
    <w:rsid w:val="00902C6D"/>
    <w:rsid w:val="00904F6A"/>
    <w:rsid w:val="009070DC"/>
    <w:rsid w:val="00907DAB"/>
    <w:rsid w:val="009129EC"/>
    <w:rsid w:val="00912F39"/>
    <w:rsid w:val="009134EC"/>
    <w:rsid w:val="009164FC"/>
    <w:rsid w:val="009175AF"/>
    <w:rsid w:val="0092301A"/>
    <w:rsid w:val="00924E5E"/>
    <w:rsid w:val="009256DB"/>
    <w:rsid w:val="00926BEB"/>
    <w:rsid w:val="00927356"/>
    <w:rsid w:val="00927CA6"/>
    <w:rsid w:val="00927D62"/>
    <w:rsid w:val="00933317"/>
    <w:rsid w:val="0093554B"/>
    <w:rsid w:val="00935624"/>
    <w:rsid w:val="00935F3D"/>
    <w:rsid w:val="00936130"/>
    <w:rsid w:val="0093702D"/>
    <w:rsid w:val="0093751A"/>
    <w:rsid w:val="00937CC1"/>
    <w:rsid w:val="00941EFE"/>
    <w:rsid w:val="009426B3"/>
    <w:rsid w:val="00942DB0"/>
    <w:rsid w:val="00943281"/>
    <w:rsid w:val="00944F5A"/>
    <w:rsid w:val="00945BD4"/>
    <w:rsid w:val="00947443"/>
    <w:rsid w:val="009477BA"/>
    <w:rsid w:val="00955552"/>
    <w:rsid w:val="009568D8"/>
    <w:rsid w:val="00960F45"/>
    <w:rsid w:val="00961552"/>
    <w:rsid w:val="009622AB"/>
    <w:rsid w:val="00964938"/>
    <w:rsid w:val="00966C93"/>
    <w:rsid w:val="009671AD"/>
    <w:rsid w:val="00971D3F"/>
    <w:rsid w:val="00973DE9"/>
    <w:rsid w:val="0097421A"/>
    <w:rsid w:val="0097587D"/>
    <w:rsid w:val="00977036"/>
    <w:rsid w:val="009804E7"/>
    <w:rsid w:val="00980A84"/>
    <w:rsid w:val="00980C92"/>
    <w:rsid w:val="00982831"/>
    <w:rsid w:val="00982C64"/>
    <w:rsid w:val="009839BA"/>
    <w:rsid w:val="0098413B"/>
    <w:rsid w:val="009843DA"/>
    <w:rsid w:val="009847E9"/>
    <w:rsid w:val="00984898"/>
    <w:rsid w:val="009850AB"/>
    <w:rsid w:val="00985A8E"/>
    <w:rsid w:val="00986049"/>
    <w:rsid w:val="00993427"/>
    <w:rsid w:val="00994E20"/>
    <w:rsid w:val="00996046"/>
    <w:rsid w:val="00996DE7"/>
    <w:rsid w:val="009A12AF"/>
    <w:rsid w:val="009A25DE"/>
    <w:rsid w:val="009A2968"/>
    <w:rsid w:val="009A5EA2"/>
    <w:rsid w:val="009B054C"/>
    <w:rsid w:val="009B0D92"/>
    <w:rsid w:val="009B1310"/>
    <w:rsid w:val="009B235B"/>
    <w:rsid w:val="009B26C3"/>
    <w:rsid w:val="009B2D31"/>
    <w:rsid w:val="009B3061"/>
    <w:rsid w:val="009B447E"/>
    <w:rsid w:val="009B4953"/>
    <w:rsid w:val="009B5966"/>
    <w:rsid w:val="009B5F65"/>
    <w:rsid w:val="009B7815"/>
    <w:rsid w:val="009B7C47"/>
    <w:rsid w:val="009B7FDE"/>
    <w:rsid w:val="009C052F"/>
    <w:rsid w:val="009C0623"/>
    <w:rsid w:val="009C0A9A"/>
    <w:rsid w:val="009C1123"/>
    <w:rsid w:val="009C220C"/>
    <w:rsid w:val="009C238E"/>
    <w:rsid w:val="009C4C74"/>
    <w:rsid w:val="009C74B8"/>
    <w:rsid w:val="009C7CBA"/>
    <w:rsid w:val="009C7DF1"/>
    <w:rsid w:val="009D0465"/>
    <w:rsid w:val="009D0E69"/>
    <w:rsid w:val="009D0E8E"/>
    <w:rsid w:val="009D12AD"/>
    <w:rsid w:val="009D2309"/>
    <w:rsid w:val="009D526F"/>
    <w:rsid w:val="009D5AF6"/>
    <w:rsid w:val="009D6041"/>
    <w:rsid w:val="009D6842"/>
    <w:rsid w:val="009D69CD"/>
    <w:rsid w:val="009D6BBB"/>
    <w:rsid w:val="009D6F43"/>
    <w:rsid w:val="009D6F96"/>
    <w:rsid w:val="009D78F5"/>
    <w:rsid w:val="009E1315"/>
    <w:rsid w:val="009E280D"/>
    <w:rsid w:val="009E665A"/>
    <w:rsid w:val="009E7DE4"/>
    <w:rsid w:val="009F3619"/>
    <w:rsid w:val="009F47D5"/>
    <w:rsid w:val="009F4C37"/>
    <w:rsid w:val="009F63E5"/>
    <w:rsid w:val="009F63F0"/>
    <w:rsid w:val="009F6EC2"/>
    <w:rsid w:val="009F7A91"/>
    <w:rsid w:val="00A015CB"/>
    <w:rsid w:val="00A042BE"/>
    <w:rsid w:val="00A04C43"/>
    <w:rsid w:val="00A04CBE"/>
    <w:rsid w:val="00A051E9"/>
    <w:rsid w:val="00A06957"/>
    <w:rsid w:val="00A10BAE"/>
    <w:rsid w:val="00A117C2"/>
    <w:rsid w:val="00A13658"/>
    <w:rsid w:val="00A13DAC"/>
    <w:rsid w:val="00A14EC2"/>
    <w:rsid w:val="00A15279"/>
    <w:rsid w:val="00A16036"/>
    <w:rsid w:val="00A21425"/>
    <w:rsid w:val="00A22795"/>
    <w:rsid w:val="00A2401E"/>
    <w:rsid w:val="00A244B1"/>
    <w:rsid w:val="00A24F86"/>
    <w:rsid w:val="00A25330"/>
    <w:rsid w:val="00A25CD0"/>
    <w:rsid w:val="00A26AA0"/>
    <w:rsid w:val="00A27525"/>
    <w:rsid w:val="00A30B33"/>
    <w:rsid w:val="00A317D7"/>
    <w:rsid w:val="00A32347"/>
    <w:rsid w:val="00A3264B"/>
    <w:rsid w:val="00A33080"/>
    <w:rsid w:val="00A3410D"/>
    <w:rsid w:val="00A34C49"/>
    <w:rsid w:val="00A3637C"/>
    <w:rsid w:val="00A418F6"/>
    <w:rsid w:val="00A41B67"/>
    <w:rsid w:val="00A4220F"/>
    <w:rsid w:val="00A4242F"/>
    <w:rsid w:val="00A43AFF"/>
    <w:rsid w:val="00A506C5"/>
    <w:rsid w:val="00A5133A"/>
    <w:rsid w:val="00A55DD7"/>
    <w:rsid w:val="00A561FD"/>
    <w:rsid w:val="00A564BC"/>
    <w:rsid w:val="00A5762C"/>
    <w:rsid w:val="00A5773F"/>
    <w:rsid w:val="00A577B8"/>
    <w:rsid w:val="00A60B7B"/>
    <w:rsid w:val="00A6122E"/>
    <w:rsid w:val="00A61C36"/>
    <w:rsid w:val="00A621B0"/>
    <w:rsid w:val="00A62595"/>
    <w:rsid w:val="00A63F4D"/>
    <w:rsid w:val="00A6495E"/>
    <w:rsid w:val="00A6638D"/>
    <w:rsid w:val="00A71D77"/>
    <w:rsid w:val="00A7202E"/>
    <w:rsid w:val="00A72878"/>
    <w:rsid w:val="00A72E29"/>
    <w:rsid w:val="00A750F8"/>
    <w:rsid w:val="00A7550A"/>
    <w:rsid w:val="00A7675C"/>
    <w:rsid w:val="00A77572"/>
    <w:rsid w:val="00A81896"/>
    <w:rsid w:val="00A83945"/>
    <w:rsid w:val="00A84F58"/>
    <w:rsid w:val="00A86676"/>
    <w:rsid w:val="00A86D3B"/>
    <w:rsid w:val="00A920B6"/>
    <w:rsid w:val="00A92D5A"/>
    <w:rsid w:val="00A9305C"/>
    <w:rsid w:val="00A93E30"/>
    <w:rsid w:val="00A94578"/>
    <w:rsid w:val="00A96167"/>
    <w:rsid w:val="00A97F67"/>
    <w:rsid w:val="00AA0BE2"/>
    <w:rsid w:val="00AA0E79"/>
    <w:rsid w:val="00AA17C6"/>
    <w:rsid w:val="00AA30F4"/>
    <w:rsid w:val="00AA4BBC"/>
    <w:rsid w:val="00AA5A99"/>
    <w:rsid w:val="00AA61AB"/>
    <w:rsid w:val="00AA667D"/>
    <w:rsid w:val="00AA6AC8"/>
    <w:rsid w:val="00AA75A1"/>
    <w:rsid w:val="00AB0E85"/>
    <w:rsid w:val="00AB29EF"/>
    <w:rsid w:val="00AB4716"/>
    <w:rsid w:val="00AB5511"/>
    <w:rsid w:val="00AB5A32"/>
    <w:rsid w:val="00AB67F3"/>
    <w:rsid w:val="00AB6AE2"/>
    <w:rsid w:val="00AC032E"/>
    <w:rsid w:val="00AC0BBD"/>
    <w:rsid w:val="00AC14E9"/>
    <w:rsid w:val="00AC3E6A"/>
    <w:rsid w:val="00AD0060"/>
    <w:rsid w:val="00AD0349"/>
    <w:rsid w:val="00AD091D"/>
    <w:rsid w:val="00AD0BD1"/>
    <w:rsid w:val="00AD1B54"/>
    <w:rsid w:val="00AD24A1"/>
    <w:rsid w:val="00AD389E"/>
    <w:rsid w:val="00AD3E2E"/>
    <w:rsid w:val="00AD49D1"/>
    <w:rsid w:val="00AE096A"/>
    <w:rsid w:val="00AE369F"/>
    <w:rsid w:val="00AE3DD5"/>
    <w:rsid w:val="00AE61E2"/>
    <w:rsid w:val="00AE6B9E"/>
    <w:rsid w:val="00AE6F71"/>
    <w:rsid w:val="00AF0F6B"/>
    <w:rsid w:val="00AF1204"/>
    <w:rsid w:val="00AF275C"/>
    <w:rsid w:val="00AF33F9"/>
    <w:rsid w:val="00B01A28"/>
    <w:rsid w:val="00B115F4"/>
    <w:rsid w:val="00B118EF"/>
    <w:rsid w:val="00B11CE9"/>
    <w:rsid w:val="00B159FA"/>
    <w:rsid w:val="00B16064"/>
    <w:rsid w:val="00B163AF"/>
    <w:rsid w:val="00B1668F"/>
    <w:rsid w:val="00B17815"/>
    <w:rsid w:val="00B178B8"/>
    <w:rsid w:val="00B20127"/>
    <w:rsid w:val="00B20BD8"/>
    <w:rsid w:val="00B21F34"/>
    <w:rsid w:val="00B2239F"/>
    <w:rsid w:val="00B24930"/>
    <w:rsid w:val="00B25088"/>
    <w:rsid w:val="00B252BD"/>
    <w:rsid w:val="00B27241"/>
    <w:rsid w:val="00B32172"/>
    <w:rsid w:val="00B32EFE"/>
    <w:rsid w:val="00B352A7"/>
    <w:rsid w:val="00B35EB4"/>
    <w:rsid w:val="00B375F1"/>
    <w:rsid w:val="00B37706"/>
    <w:rsid w:val="00B411C5"/>
    <w:rsid w:val="00B41877"/>
    <w:rsid w:val="00B4238A"/>
    <w:rsid w:val="00B4274A"/>
    <w:rsid w:val="00B4303E"/>
    <w:rsid w:val="00B447E0"/>
    <w:rsid w:val="00B4497F"/>
    <w:rsid w:val="00B457E3"/>
    <w:rsid w:val="00B45885"/>
    <w:rsid w:val="00B51752"/>
    <w:rsid w:val="00B517AC"/>
    <w:rsid w:val="00B51E8E"/>
    <w:rsid w:val="00B526A4"/>
    <w:rsid w:val="00B532F9"/>
    <w:rsid w:val="00B537DC"/>
    <w:rsid w:val="00B544DD"/>
    <w:rsid w:val="00B5600F"/>
    <w:rsid w:val="00B577A2"/>
    <w:rsid w:val="00B57F48"/>
    <w:rsid w:val="00B61BA6"/>
    <w:rsid w:val="00B6621A"/>
    <w:rsid w:val="00B711D9"/>
    <w:rsid w:val="00B73F22"/>
    <w:rsid w:val="00B73FBC"/>
    <w:rsid w:val="00B740D2"/>
    <w:rsid w:val="00B76F4E"/>
    <w:rsid w:val="00B7716C"/>
    <w:rsid w:val="00B771BE"/>
    <w:rsid w:val="00B77F3B"/>
    <w:rsid w:val="00B82581"/>
    <w:rsid w:val="00B84065"/>
    <w:rsid w:val="00B85451"/>
    <w:rsid w:val="00B869D9"/>
    <w:rsid w:val="00B90FD3"/>
    <w:rsid w:val="00B91294"/>
    <w:rsid w:val="00B93907"/>
    <w:rsid w:val="00B9428B"/>
    <w:rsid w:val="00B947C5"/>
    <w:rsid w:val="00B94E92"/>
    <w:rsid w:val="00B965BA"/>
    <w:rsid w:val="00B96B08"/>
    <w:rsid w:val="00BA0003"/>
    <w:rsid w:val="00BA027D"/>
    <w:rsid w:val="00BA02A0"/>
    <w:rsid w:val="00BA4520"/>
    <w:rsid w:val="00BA77C4"/>
    <w:rsid w:val="00BB087B"/>
    <w:rsid w:val="00BB0943"/>
    <w:rsid w:val="00BB0D14"/>
    <w:rsid w:val="00BB28D0"/>
    <w:rsid w:val="00BB7311"/>
    <w:rsid w:val="00BC0736"/>
    <w:rsid w:val="00BC10FA"/>
    <w:rsid w:val="00BC15BA"/>
    <w:rsid w:val="00BC1BC4"/>
    <w:rsid w:val="00BC3128"/>
    <w:rsid w:val="00BC6286"/>
    <w:rsid w:val="00BD3B6C"/>
    <w:rsid w:val="00BD4D1C"/>
    <w:rsid w:val="00BD5315"/>
    <w:rsid w:val="00BE1731"/>
    <w:rsid w:val="00BE2565"/>
    <w:rsid w:val="00BE2946"/>
    <w:rsid w:val="00BF119B"/>
    <w:rsid w:val="00BF2A46"/>
    <w:rsid w:val="00BF39F0"/>
    <w:rsid w:val="00BF51A2"/>
    <w:rsid w:val="00C006DA"/>
    <w:rsid w:val="00C032E7"/>
    <w:rsid w:val="00C04A56"/>
    <w:rsid w:val="00C05BC5"/>
    <w:rsid w:val="00C05F3E"/>
    <w:rsid w:val="00C06CA1"/>
    <w:rsid w:val="00C07975"/>
    <w:rsid w:val="00C10208"/>
    <w:rsid w:val="00C10A18"/>
    <w:rsid w:val="00C12746"/>
    <w:rsid w:val="00C14421"/>
    <w:rsid w:val="00C14BDC"/>
    <w:rsid w:val="00C15C8F"/>
    <w:rsid w:val="00C22492"/>
    <w:rsid w:val="00C24C88"/>
    <w:rsid w:val="00C27792"/>
    <w:rsid w:val="00C300B8"/>
    <w:rsid w:val="00C308B8"/>
    <w:rsid w:val="00C31527"/>
    <w:rsid w:val="00C320F2"/>
    <w:rsid w:val="00C33659"/>
    <w:rsid w:val="00C337BA"/>
    <w:rsid w:val="00C33DBB"/>
    <w:rsid w:val="00C36C41"/>
    <w:rsid w:val="00C41032"/>
    <w:rsid w:val="00C412A2"/>
    <w:rsid w:val="00C4138E"/>
    <w:rsid w:val="00C41930"/>
    <w:rsid w:val="00C4237C"/>
    <w:rsid w:val="00C44FD9"/>
    <w:rsid w:val="00C4662B"/>
    <w:rsid w:val="00C4760C"/>
    <w:rsid w:val="00C476A7"/>
    <w:rsid w:val="00C50404"/>
    <w:rsid w:val="00C50A82"/>
    <w:rsid w:val="00C534EF"/>
    <w:rsid w:val="00C56B2C"/>
    <w:rsid w:val="00C617C4"/>
    <w:rsid w:val="00C61A1A"/>
    <w:rsid w:val="00C621BF"/>
    <w:rsid w:val="00C6251E"/>
    <w:rsid w:val="00C62C3E"/>
    <w:rsid w:val="00C642C4"/>
    <w:rsid w:val="00C65768"/>
    <w:rsid w:val="00C65BD4"/>
    <w:rsid w:val="00C70112"/>
    <w:rsid w:val="00C70721"/>
    <w:rsid w:val="00C72214"/>
    <w:rsid w:val="00C726B4"/>
    <w:rsid w:val="00C73BA2"/>
    <w:rsid w:val="00C740E8"/>
    <w:rsid w:val="00C743F8"/>
    <w:rsid w:val="00C77875"/>
    <w:rsid w:val="00C800EC"/>
    <w:rsid w:val="00C815AA"/>
    <w:rsid w:val="00C81F5F"/>
    <w:rsid w:val="00C839A8"/>
    <w:rsid w:val="00C83A49"/>
    <w:rsid w:val="00C842C8"/>
    <w:rsid w:val="00C84A9A"/>
    <w:rsid w:val="00C85848"/>
    <w:rsid w:val="00C85E88"/>
    <w:rsid w:val="00C875BD"/>
    <w:rsid w:val="00C95271"/>
    <w:rsid w:val="00C95726"/>
    <w:rsid w:val="00C95F25"/>
    <w:rsid w:val="00C9681C"/>
    <w:rsid w:val="00C9705F"/>
    <w:rsid w:val="00C970D2"/>
    <w:rsid w:val="00CA3761"/>
    <w:rsid w:val="00CA4613"/>
    <w:rsid w:val="00CA5873"/>
    <w:rsid w:val="00CA65B2"/>
    <w:rsid w:val="00CA76C0"/>
    <w:rsid w:val="00CA7E70"/>
    <w:rsid w:val="00CB0716"/>
    <w:rsid w:val="00CB201F"/>
    <w:rsid w:val="00CB2D52"/>
    <w:rsid w:val="00CB454A"/>
    <w:rsid w:val="00CB4FE0"/>
    <w:rsid w:val="00CB6157"/>
    <w:rsid w:val="00CB6E43"/>
    <w:rsid w:val="00CB77CB"/>
    <w:rsid w:val="00CB79D2"/>
    <w:rsid w:val="00CB7F03"/>
    <w:rsid w:val="00CC2DB1"/>
    <w:rsid w:val="00CC4108"/>
    <w:rsid w:val="00CD52F5"/>
    <w:rsid w:val="00CD6C8A"/>
    <w:rsid w:val="00CD6CB3"/>
    <w:rsid w:val="00CD6E34"/>
    <w:rsid w:val="00CE0A79"/>
    <w:rsid w:val="00CE192D"/>
    <w:rsid w:val="00CE2F21"/>
    <w:rsid w:val="00CE3F01"/>
    <w:rsid w:val="00CE4B84"/>
    <w:rsid w:val="00CE4D67"/>
    <w:rsid w:val="00CE5094"/>
    <w:rsid w:val="00CE7159"/>
    <w:rsid w:val="00CF0843"/>
    <w:rsid w:val="00CF1F93"/>
    <w:rsid w:val="00CF2F39"/>
    <w:rsid w:val="00CF4268"/>
    <w:rsid w:val="00D0182A"/>
    <w:rsid w:val="00D023BA"/>
    <w:rsid w:val="00D02553"/>
    <w:rsid w:val="00D043C5"/>
    <w:rsid w:val="00D04678"/>
    <w:rsid w:val="00D0480C"/>
    <w:rsid w:val="00D063B6"/>
    <w:rsid w:val="00D0652B"/>
    <w:rsid w:val="00D0672F"/>
    <w:rsid w:val="00D07EAC"/>
    <w:rsid w:val="00D11204"/>
    <w:rsid w:val="00D14017"/>
    <w:rsid w:val="00D143BF"/>
    <w:rsid w:val="00D144B9"/>
    <w:rsid w:val="00D15552"/>
    <w:rsid w:val="00D21033"/>
    <w:rsid w:val="00D21883"/>
    <w:rsid w:val="00D222AA"/>
    <w:rsid w:val="00D235E1"/>
    <w:rsid w:val="00D250F7"/>
    <w:rsid w:val="00D27D32"/>
    <w:rsid w:val="00D30FF2"/>
    <w:rsid w:val="00D316C2"/>
    <w:rsid w:val="00D333E0"/>
    <w:rsid w:val="00D355AA"/>
    <w:rsid w:val="00D355CC"/>
    <w:rsid w:val="00D365BB"/>
    <w:rsid w:val="00D40334"/>
    <w:rsid w:val="00D406C4"/>
    <w:rsid w:val="00D40A54"/>
    <w:rsid w:val="00D41B52"/>
    <w:rsid w:val="00D41CCA"/>
    <w:rsid w:val="00D4271B"/>
    <w:rsid w:val="00D42BD1"/>
    <w:rsid w:val="00D43686"/>
    <w:rsid w:val="00D449A5"/>
    <w:rsid w:val="00D46DBA"/>
    <w:rsid w:val="00D47A18"/>
    <w:rsid w:val="00D50CEE"/>
    <w:rsid w:val="00D5299C"/>
    <w:rsid w:val="00D538AC"/>
    <w:rsid w:val="00D53E53"/>
    <w:rsid w:val="00D54DAA"/>
    <w:rsid w:val="00D60D5C"/>
    <w:rsid w:val="00D6313A"/>
    <w:rsid w:val="00D6345C"/>
    <w:rsid w:val="00D63A63"/>
    <w:rsid w:val="00D63AD7"/>
    <w:rsid w:val="00D65879"/>
    <w:rsid w:val="00D65EC1"/>
    <w:rsid w:val="00D66834"/>
    <w:rsid w:val="00D674AD"/>
    <w:rsid w:val="00D704AE"/>
    <w:rsid w:val="00D70721"/>
    <w:rsid w:val="00D717B7"/>
    <w:rsid w:val="00D71E36"/>
    <w:rsid w:val="00D72C9A"/>
    <w:rsid w:val="00D73509"/>
    <w:rsid w:val="00D74B26"/>
    <w:rsid w:val="00D74F2D"/>
    <w:rsid w:val="00D758FA"/>
    <w:rsid w:val="00D8209A"/>
    <w:rsid w:val="00D826CB"/>
    <w:rsid w:val="00D82E4A"/>
    <w:rsid w:val="00D84BA7"/>
    <w:rsid w:val="00D84D91"/>
    <w:rsid w:val="00D868A4"/>
    <w:rsid w:val="00D9039B"/>
    <w:rsid w:val="00D92E33"/>
    <w:rsid w:val="00D9354B"/>
    <w:rsid w:val="00D9393A"/>
    <w:rsid w:val="00D943C5"/>
    <w:rsid w:val="00DA2A4B"/>
    <w:rsid w:val="00DA3D45"/>
    <w:rsid w:val="00DA57E7"/>
    <w:rsid w:val="00DA7867"/>
    <w:rsid w:val="00DB0699"/>
    <w:rsid w:val="00DB55D8"/>
    <w:rsid w:val="00DB55DF"/>
    <w:rsid w:val="00DB572E"/>
    <w:rsid w:val="00DB57CA"/>
    <w:rsid w:val="00DB57F1"/>
    <w:rsid w:val="00DB5908"/>
    <w:rsid w:val="00DC3E74"/>
    <w:rsid w:val="00DC40F0"/>
    <w:rsid w:val="00DC48B1"/>
    <w:rsid w:val="00DC51F7"/>
    <w:rsid w:val="00DC6D3E"/>
    <w:rsid w:val="00DC7CBC"/>
    <w:rsid w:val="00DD2567"/>
    <w:rsid w:val="00DD317F"/>
    <w:rsid w:val="00DD3ED8"/>
    <w:rsid w:val="00DD50C2"/>
    <w:rsid w:val="00DD5899"/>
    <w:rsid w:val="00DD5CBA"/>
    <w:rsid w:val="00DD67DE"/>
    <w:rsid w:val="00DD7344"/>
    <w:rsid w:val="00DE1CAB"/>
    <w:rsid w:val="00DE2412"/>
    <w:rsid w:val="00DE27C2"/>
    <w:rsid w:val="00DE4D56"/>
    <w:rsid w:val="00DE5EDA"/>
    <w:rsid w:val="00DE6BBA"/>
    <w:rsid w:val="00DF0212"/>
    <w:rsid w:val="00DF2137"/>
    <w:rsid w:val="00DF2C3A"/>
    <w:rsid w:val="00DF4A48"/>
    <w:rsid w:val="00DF4DD8"/>
    <w:rsid w:val="00DF6887"/>
    <w:rsid w:val="00DF74D6"/>
    <w:rsid w:val="00E010E3"/>
    <w:rsid w:val="00E01FC8"/>
    <w:rsid w:val="00E033B2"/>
    <w:rsid w:val="00E04F3C"/>
    <w:rsid w:val="00E051E6"/>
    <w:rsid w:val="00E05ABA"/>
    <w:rsid w:val="00E05EA8"/>
    <w:rsid w:val="00E10E5D"/>
    <w:rsid w:val="00E11CB9"/>
    <w:rsid w:val="00E159E1"/>
    <w:rsid w:val="00E15A9D"/>
    <w:rsid w:val="00E15C9A"/>
    <w:rsid w:val="00E165DB"/>
    <w:rsid w:val="00E1741D"/>
    <w:rsid w:val="00E17E60"/>
    <w:rsid w:val="00E21A01"/>
    <w:rsid w:val="00E21B22"/>
    <w:rsid w:val="00E224E4"/>
    <w:rsid w:val="00E22587"/>
    <w:rsid w:val="00E25142"/>
    <w:rsid w:val="00E258A3"/>
    <w:rsid w:val="00E26CAD"/>
    <w:rsid w:val="00E26F60"/>
    <w:rsid w:val="00E27324"/>
    <w:rsid w:val="00E30012"/>
    <w:rsid w:val="00E31A89"/>
    <w:rsid w:val="00E32A1C"/>
    <w:rsid w:val="00E3386A"/>
    <w:rsid w:val="00E34087"/>
    <w:rsid w:val="00E356F0"/>
    <w:rsid w:val="00E35E83"/>
    <w:rsid w:val="00E3612B"/>
    <w:rsid w:val="00E36C6F"/>
    <w:rsid w:val="00E42EC2"/>
    <w:rsid w:val="00E42FC8"/>
    <w:rsid w:val="00E44321"/>
    <w:rsid w:val="00E447DC"/>
    <w:rsid w:val="00E44CBB"/>
    <w:rsid w:val="00E455C0"/>
    <w:rsid w:val="00E4626A"/>
    <w:rsid w:val="00E463ED"/>
    <w:rsid w:val="00E514CF"/>
    <w:rsid w:val="00E51D70"/>
    <w:rsid w:val="00E53743"/>
    <w:rsid w:val="00E53D68"/>
    <w:rsid w:val="00E551F4"/>
    <w:rsid w:val="00E56584"/>
    <w:rsid w:val="00E60025"/>
    <w:rsid w:val="00E62500"/>
    <w:rsid w:val="00E64A81"/>
    <w:rsid w:val="00E6564E"/>
    <w:rsid w:val="00E65975"/>
    <w:rsid w:val="00E65F55"/>
    <w:rsid w:val="00E66961"/>
    <w:rsid w:val="00E66F29"/>
    <w:rsid w:val="00E710F3"/>
    <w:rsid w:val="00E71D1E"/>
    <w:rsid w:val="00E734B4"/>
    <w:rsid w:val="00E74034"/>
    <w:rsid w:val="00E74849"/>
    <w:rsid w:val="00E755F9"/>
    <w:rsid w:val="00E76791"/>
    <w:rsid w:val="00E76DEA"/>
    <w:rsid w:val="00E77EA9"/>
    <w:rsid w:val="00E80A7C"/>
    <w:rsid w:val="00E818E0"/>
    <w:rsid w:val="00E81EEC"/>
    <w:rsid w:val="00E81F01"/>
    <w:rsid w:val="00E8365D"/>
    <w:rsid w:val="00E83928"/>
    <w:rsid w:val="00E84171"/>
    <w:rsid w:val="00E852F1"/>
    <w:rsid w:val="00E85369"/>
    <w:rsid w:val="00E853A8"/>
    <w:rsid w:val="00E858AA"/>
    <w:rsid w:val="00E860DF"/>
    <w:rsid w:val="00E91EB8"/>
    <w:rsid w:val="00E938C1"/>
    <w:rsid w:val="00E94F0F"/>
    <w:rsid w:val="00E96F13"/>
    <w:rsid w:val="00E97367"/>
    <w:rsid w:val="00EA0D4C"/>
    <w:rsid w:val="00EA1E0C"/>
    <w:rsid w:val="00EA3FB1"/>
    <w:rsid w:val="00EA46FD"/>
    <w:rsid w:val="00EA48CC"/>
    <w:rsid w:val="00EA493F"/>
    <w:rsid w:val="00EA49E7"/>
    <w:rsid w:val="00EA667F"/>
    <w:rsid w:val="00EA7C69"/>
    <w:rsid w:val="00EB209B"/>
    <w:rsid w:val="00EB3298"/>
    <w:rsid w:val="00EB3831"/>
    <w:rsid w:val="00EB3AAE"/>
    <w:rsid w:val="00EB522D"/>
    <w:rsid w:val="00EB5F40"/>
    <w:rsid w:val="00EB6EB9"/>
    <w:rsid w:val="00EB720A"/>
    <w:rsid w:val="00EC254C"/>
    <w:rsid w:val="00EC3CF5"/>
    <w:rsid w:val="00EC4A62"/>
    <w:rsid w:val="00EC70F2"/>
    <w:rsid w:val="00EC7FE0"/>
    <w:rsid w:val="00ED0780"/>
    <w:rsid w:val="00ED268D"/>
    <w:rsid w:val="00ED366C"/>
    <w:rsid w:val="00ED50DA"/>
    <w:rsid w:val="00ED6338"/>
    <w:rsid w:val="00EE0EA2"/>
    <w:rsid w:val="00EE4DC8"/>
    <w:rsid w:val="00EE583A"/>
    <w:rsid w:val="00EE620C"/>
    <w:rsid w:val="00EF3FFD"/>
    <w:rsid w:val="00EF5FB4"/>
    <w:rsid w:val="00F06556"/>
    <w:rsid w:val="00F1066D"/>
    <w:rsid w:val="00F12457"/>
    <w:rsid w:val="00F13A6C"/>
    <w:rsid w:val="00F13D4E"/>
    <w:rsid w:val="00F17E6C"/>
    <w:rsid w:val="00F23315"/>
    <w:rsid w:val="00F23C30"/>
    <w:rsid w:val="00F23E6E"/>
    <w:rsid w:val="00F24F53"/>
    <w:rsid w:val="00F25112"/>
    <w:rsid w:val="00F25D52"/>
    <w:rsid w:val="00F30C39"/>
    <w:rsid w:val="00F32EE8"/>
    <w:rsid w:val="00F34CF8"/>
    <w:rsid w:val="00F34D66"/>
    <w:rsid w:val="00F370E3"/>
    <w:rsid w:val="00F40802"/>
    <w:rsid w:val="00F47138"/>
    <w:rsid w:val="00F476A7"/>
    <w:rsid w:val="00F526DC"/>
    <w:rsid w:val="00F538BC"/>
    <w:rsid w:val="00F5480A"/>
    <w:rsid w:val="00F5587A"/>
    <w:rsid w:val="00F5607D"/>
    <w:rsid w:val="00F60812"/>
    <w:rsid w:val="00F60B2D"/>
    <w:rsid w:val="00F62D8F"/>
    <w:rsid w:val="00F70E00"/>
    <w:rsid w:val="00F75E22"/>
    <w:rsid w:val="00F767BC"/>
    <w:rsid w:val="00F7746E"/>
    <w:rsid w:val="00F81269"/>
    <w:rsid w:val="00F8201C"/>
    <w:rsid w:val="00F8244A"/>
    <w:rsid w:val="00F82608"/>
    <w:rsid w:val="00F835F0"/>
    <w:rsid w:val="00F836C3"/>
    <w:rsid w:val="00F838E0"/>
    <w:rsid w:val="00F83B9B"/>
    <w:rsid w:val="00F83F58"/>
    <w:rsid w:val="00F85F3C"/>
    <w:rsid w:val="00F87D80"/>
    <w:rsid w:val="00F9319A"/>
    <w:rsid w:val="00F935C0"/>
    <w:rsid w:val="00F94032"/>
    <w:rsid w:val="00F94AD1"/>
    <w:rsid w:val="00F9632D"/>
    <w:rsid w:val="00F9701D"/>
    <w:rsid w:val="00FA00DC"/>
    <w:rsid w:val="00FA0EBF"/>
    <w:rsid w:val="00FA12BD"/>
    <w:rsid w:val="00FA135E"/>
    <w:rsid w:val="00FA20B6"/>
    <w:rsid w:val="00FA4696"/>
    <w:rsid w:val="00FA7201"/>
    <w:rsid w:val="00FB284D"/>
    <w:rsid w:val="00FB2EB1"/>
    <w:rsid w:val="00FB35F2"/>
    <w:rsid w:val="00FB38AC"/>
    <w:rsid w:val="00FB6E1C"/>
    <w:rsid w:val="00FC0028"/>
    <w:rsid w:val="00FC41E7"/>
    <w:rsid w:val="00FC5767"/>
    <w:rsid w:val="00FC65D5"/>
    <w:rsid w:val="00FD25A2"/>
    <w:rsid w:val="00FD50C6"/>
    <w:rsid w:val="00FD5622"/>
    <w:rsid w:val="00FD585C"/>
    <w:rsid w:val="00FD7316"/>
    <w:rsid w:val="00FE0B53"/>
    <w:rsid w:val="00FE102E"/>
    <w:rsid w:val="00FE1B55"/>
    <w:rsid w:val="00FE1D4E"/>
    <w:rsid w:val="00FE33B2"/>
    <w:rsid w:val="00FE34A2"/>
    <w:rsid w:val="00FE4146"/>
    <w:rsid w:val="00FE6024"/>
    <w:rsid w:val="00FE6BE9"/>
    <w:rsid w:val="00FE718E"/>
    <w:rsid w:val="00FE762A"/>
    <w:rsid w:val="00FE76A5"/>
    <w:rsid w:val="00FE77EB"/>
    <w:rsid w:val="00FF1718"/>
    <w:rsid w:val="00FF27E9"/>
    <w:rsid w:val="00FF325F"/>
    <w:rsid w:val="00FF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6C58B3"/>
  <w15:docId w15:val="{C3DC2F0A-FDCB-47C1-82A5-9DB6B0124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391070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A7550A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50A82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839BA"/>
    <w:pPr>
      <w:spacing w:after="0" w:line="384" w:lineRule="auto"/>
      <w:textAlignment w:val="baseline"/>
    </w:pPr>
    <w:rPr>
      <w:rFonts w:ascii="Arial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9839BA"/>
    <w:pPr>
      <w:spacing w:after="0" w:line="240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9839BA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839BA"/>
  </w:style>
  <w:style w:type="paragraph" w:styleId="a6">
    <w:name w:val="footer"/>
    <w:basedOn w:val="a"/>
    <w:link w:val="Char0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839BA"/>
  </w:style>
  <w:style w:type="paragraph" w:styleId="a7">
    <w:name w:val="List Paragraph"/>
    <w:basedOn w:val="a"/>
    <w:uiPriority w:val="34"/>
    <w:qFormat/>
    <w:rsid w:val="009839BA"/>
    <w:pPr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rsid w:val="009839B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9839BA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확인되지 않은 멘션1"/>
    <w:basedOn w:val="a0"/>
    <w:uiPriority w:val="99"/>
    <w:semiHidden/>
    <w:unhideWhenUsed/>
    <w:rsid w:val="000D427C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0D427C"/>
    <w:rPr>
      <w:color w:val="954F72" w:themeColor="followedHyperlink"/>
      <w:u w:val="single"/>
    </w:rPr>
  </w:style>
  <w:style w:type="paragraph" w:styleId="aa">
    <w:name w:val="Normal (Web)"/>
    <w:basedOn w:val="a"/>
    <w:uiPriority w:val="99"/>
    <w:semiHidden/>
    <w:unhideWhenUsed/>
    <w:rsid w:val="00D1401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ab">
    <w:name w:val="Table Grid"/>
    <w:basedOn w:val="a1"/>
    <w:uiPriority w:val="39"/>
    <w:rsid w:val="00A72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제목 1 Char"/>
    <w:basedOn w:val="a0"/>
    <w:link w:val="1"/>
    <w:uiPriority w:val="9"/>
    <w:rsid w:val="00391070"/>
    <w:rPr>
      <w:rFonts w:asciiTheme="majorHAnsi" w:eastAsiaTheme="majorEastAsia" w:hAnsiTheme="majorHAnsi" w:cstheme="majorBidi"/>
      <w:sz w:val="28"/>
      <w:szCs w:val="28"/>
    </w:rPr>
  </w:style>
  <w:style w:type="character" w:customStyle="1" w:styleId="4Char">
    <w:name w:val="제목 4 Char"/>
    <w:basedOn w:val="a0"/>
    <w:link w:val="4"/>
    <w:uiPriority w:val="9"/>
    <w:semiHidden/>
    <w:rsid w:val="00C50A82"/>
    <w:rPr>
      <w:b/>
      <w:bCs/>
    </w:rPr>
  </w:style>
  <w:style w:type="character" w:styleId="ac">
    <w:name w:val="Unresolved Mention"/>
    <w:basedOn w:val="a0"/>
    <w:uiPriority w:val="99"/>
    <w:semiHidden/>
    <w:unhideWhenUsed/>
    <w:rsid w:val="00C50A82"/>
    <w:rPr>
      <w:color w:val="605E5C"/>
      <w:shd w:val="clear" w:color="auto" w:fill="E1DFDD"/>
    </w:rPr>
  </w:style>
  <w:style w:type="character" w:customStyle="1" w:styleId="citation-111">
    <w:name w:val="citation-111"/>
    <w:basedOn w:val="a0"/>
    <w:rsid w:val="004E5952"/>
  </w:style>
  <w:style w:type="character" w:styleId="ad">
    <w:name w:val="annotation reference"/>
    <w:basedOn w:val="a0"/>
    <w:uiPriority w:val="99"/>
    <w:semiHidden/>
    <w:unhideWhenUsed/>
    <w:rsid w:val="00F32EE8"/>
    <w:rPr>
      <w:sz w:val="18"/>
      <w:szCs w:val="18"/>
    </w:rPr>
  </w:style>
  <w:style w:type="paragraph" w:styleId="ae">
    <w:name w:val="annotation text"/>
    <w:basedOn w:val="a"/>
    <w:link w:val="Char2"/>
    <w:uiPriority w:val="99"/>
    <w:semiHidden/>
    <w:unhideWhenUsed/>
    <w:rsid w:val="00F32EE8"/>
    <w:pPr>
      <w:jc w:val="left"/>
    </w:pPr>
  </w:style>
  <w:style w:type="character" w:customStyle="1" w:styleId="Char2">
    <w:name w:val="메모 텍스트 Char"/>
    <w:basedOn w:val="a0"/>
    <w:link w:val="ae"/>
    <w:uiPriority w:val="99"/>
    <w:semiHidden/>
    <w:rsid w:val="00F32EE8"/>
  </w:style>
  <w:style w:type="paragraph" w:styleId="af">
    <w:name w:val="annotation subject"/>
    <w:basedOn w:val="ae"/>
    <w:next w:val="ae"/>
    <w:link w:val="Char3"/>
    <w:uiPriority w:val="99"/>
    <w:semiHidden/>
    <w:unhideWhenUsed/>
    <w:rsid w:val="00F32EE8"/>
    <w:rPr>
      <w:b/>
      <w:bCs/>
    </w:rPr>
  </w:style>
  <w:style w:type="character" w:customStyle="1" w:styleId="Char3">
    <w:name w:val="메모 주제 Char"/>
    <w:basedOn w:val="Char2"/>
    <w:link w:val="af"/>
    <w:uiPriority w:val="99"/>
    <w:semiHidden/>
    <w:rsid w:val="00F32EE8"/>
    <w:rPr>
      <w:b/>
      <w:bCs/>
    </w:rPr>
  </w:style>
  <w:style w:type="character" w:customStyle="1" w:styleId="3Char">
    <w:name w:val="제목 3 Char"/>
    <w:basedOn w:val="a0"/>
    <w:link w:val="3"/>
    <w:uiPriority w:val="9"/>
    <w:rsid w:val="00A7550A"/>
    <w:rPr>
      <w:rFonts w:asciiTheme="majorHAnsi" w:eastAsiaTheme="majorEastAsia" w:hAnsiTheme="majorHAnsi" w:cstheme="majorBidi"/>
    </w:rPr>
  </w:style>
  <w:style w:type="character" w:styleId="af0">
    <w:name w:val="Strong"/>
    <w:basedOn w:val="a0"/>
    <w:uiPriority w:val="22"/>
    <w:qFormat/>
    <w:rsid w:val="003E54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9214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6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4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6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1628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lmns.co.k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merinsight.co.kr/boardView?no=3778&amp;id=pr4_list&amp;PageNo=2&amp;schFlag=0&amp;viewFlag=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310CF-111B-4700-809C-333DC9824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hunjong</dc:creator>
  <cp:lastModifiedBy>윤정화</cp:lastModifiedBy>
  <cp:revision>2</cp:revision>
  <cp:lastPrinted>2026-07-13T01:02:00Z</cp:lastPrinted>
  <dcterms:created xsi:type="dcterms:W3CDTF">2026-07-13T07:11:00Z</dcterms:created>
  <dcterms:modified xsi:type="dcterms:W3CDTF">2026-07-13T07:11:00Z</dcterms:modified>
</cp:coreProperties>
</file>